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81" w:rsidRDefault="00644381" w:rsidP="0064438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85D3C">
        <w:rPr>
          <w:rFonts w:ascii="Times New Roman" w:hAnsi="Times New Roman"/>
          <w:b/>
          <w:sz w:val="28"/>
          <w:szCs w:val="28"/>
        </w:rPr>
        <w:t>Технологии выполнения медицинских услуг при выполнении</w:t>
      </w:r>
    </w:p>
    <w:p w:rsidR="00644381" w:rsidRPr="00485D3C" w:rsidRDefault="00644381" w:rsidP="0064438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85D3C">
        <w:rPr>
          <w:rFonts w:ascii="Times New Roman" w:hAnsi="Times New Roman"/>
          <w:b/>
          <w:sz w:val="28"/>
          <w:szCs w:val="28"/>
        </w:rPr>
        <w:t>лечебных манип</w:t>
      </w:r>
      <w:r w:rsidRPr="00485D3C">
        <w:rPr>
          <w:rFonts w:ascii="Times New Roman" w:hAnsi="Times New Roman"/>
          <w:b/>
          <w:sz w:val="28"/>
          <w:szCs w:val="28"/>
        </w:rPr>
        <w:t>у</w:t>
      </w:r>
      <w:r w:rsidRPr="00485D3C">
        <w:rPr>
          <w:rFonts w:ascii="Times New Roman" w:hAnsi="Times New Roman"/>
          <w:b/>
          <w:sz w:val="28"/>
          <w:szCs w:val="28"/>
        </w:rPr>
        <w:t>ляций</w:t>
      </w:r>
    </w:p>
    <w:p w:rsidR="00644381" w:rsidRPr="00485D3C" w:rsidRDefault="00644381" w:rsidP="00644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D3C">
        <w:rPr>
          <w:rFonts w:ascii="Times New Roman" w:hAnsi="Times New Roman"/>
          <w:b/>
          <w:sz w:val="28"/>
          <w:szCs w:val="28"/>
        </w:rPr>
        <w:t>3.1. Постановка горчичников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186"/>
        <w:gridCol w:w="5534"/>
      </w:tblGrid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ные и специальные требования</w:t>
            </w:r>
          </w:p>
        </w:tc>
      </w:tr>
      <w:tr w:rsidR="00644381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перс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нала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выполнении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процедуры и после необходимо вымыть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с мылом или обработать их кожным антисептическим 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485D3C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485D3C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изделия медицинского назн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Горчичники – 10шт.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Термометр водяной – 1шт.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Дозируемое жи</w:t>
            </w:r>
            <w:r>
              <w:rPr>
                <w:rFonts w:ascii="Times New Roman" w:hAnsi="Times New Roman"/>
                <w:sz w:val="24"/>
                <w:szCs w:val="24"/>
              </w:rPr>
              <w:t>дкое мыло – 2 разовые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Пеленка – 1шт.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Салфетка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медицинских отходов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горчичников</w:t>
            </w:r>
          </w:p>
          <w:p w:rsidR="00644381" w:rsidRPr="00730866" w:rsidRDefault="00644381" w:rsidP="00644381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 процедуре: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Вымыть и осушить руки (с использованием жидкого мыла или кожного ант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септика).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1.2. Приготовить все необходимое для процедуры 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1.3. Налить в емкость воду (</w:t>
            </w:r>
            <w:r w:rsidRPr="0073086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 40 – 45 </w:t>
            </w:r>
            <w:r w:rsidRPr="0073086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 С).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1.4. Представиться пациенту, собрать аллергологический анамнез (при аллергии на горчицу, сообщить врачу), объяснить цель, ход процедуры, получить согласие пациента на ее пров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  <w:p w:rsidR="00644381" w:rsidRPr="00730866" w:rsidRDefault="00644381" w:rsidP="00644381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принять удобное для проведения процедуры положение (лечь на ж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вот, голова повернута на бок).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Погрузить горчичник в емкость с водой.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Плотно приложить горчичник к коже стороной, покрытой го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чицей.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Повторить пункт 2.1 – 2.2., размещая нужное количество горчичн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ков на коже.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2.5. Укрыть пациента пеленкой, затем одеялом.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Уточнить ощущения пациента и определить появление гипер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мии через 3 – 5 мин..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2.7. Оставить горчичники до появления стойкой гиперемии кожи (10 – 15 мин.), учитывая индивидуальную чувствительность пациента к го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чице.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2.8. При появлении стойкой гиперемии снять горчичники и поместить их в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емкость для м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дицинских отходов.</w:t>
            </w:r>
          </w:p>
          <w:p w:rsidR="00644381" w:rsidRPr="00730866" w:rsidRDefault="00644381" w:rsidP="00644381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3.1. Смочить салфетку в теплой воде, снять с кожи остатки горч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цы.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Пеленкой промокнуть кожу пациента насухо.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3.3. Помочь пациенту занять удобное положение в постели, укрыть одеялом и предупредить, чтобы он оставался в постели не менее 20 – 30 мин. и в этот день не принимал ванну или душ.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3.4. Вымыть и осушить руки (с использованием мыла или кожного антисептика).</w:t>
            </w:r>
          </w:p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3.5. Сделать соответствующую запись о результатах выполнения процедуры в ста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дартный лист врачебных назначений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644381" w:rsidRPr="00730866" w:rsidRDefault="00644381" w:rsidP="00BE487D">
            <w:pPr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Необходимо следить за временем выполнения процедуры, т.к. при более длительном возде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й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ствии горчичников возможен химический ожог кожи с образованием пузырей. При пов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шенной чувствительности кожи пациента к горчице, горчичники прикладывают через то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кую ткань или бумагу</w:t>
            </w:r>
          </w:p>
        </w:tc>
      </w:tr>
      <w:tr w:rsidR="00644381" w:rsidRPr="00730866" w:rsidTr="00BE487D">
        <w:trPr>
          <w:trHeight w:val="2300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28"/>
              <w:gridCol w:w="4266"/>
            </w:tblGrid>
            <w:tr w:rsidR="00644381" w:rsidRPr="00730866" w:rsidTr="00BE487D">
              <w:tc>
                <w:tcPr>
                  <w:tcW w:w="4660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4661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644381" w:rsidRPr="00730866" w:rsidTr="00BE487D">
              <w:tc>
                <w:tcPr>
                  <w:tcW w:w="4660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Гиперемия кожи, чувство жж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4661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Процедура выполнена пр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вильно</w:t>
                  </w:r>
                </w:p>
              </w:tc>
            </w:tr>
            <w:tr w:rsidR="00644381" w:rsidRPr="00730866" w:rsidTr="00BE487D">
              <w:tc>
                <w:tcPr>
                  <w:tcW w:w="4660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Отсутствие покраснения, нет чувства жжения</w:t>
                  </w:r>
                </w:p>
              </w:tc>
              <w:tc>
                <w:tcPr>
                  <w:tcW w:w="4661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Процедура выполнена неправильно, л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чебный эффект не достигнут</w:t>
                  </w:r>
                </w:p>
              </w:tc>
            </w:tr>
            <w:tr w:rsidR="00644381" w:rsidRPr="00730866" w:rsidTr="00BE487D">
              <w:tc>
                <w:tcPr>
                  <w:tcW w:w="4660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Признаки химического ожога (появл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ние на коже пузырей)</w:t>
                  </w:r>
                </w:p>
              </w:tc>
              <w:tc>
                <w:tcPr>
                  <w:tcW w:w="4661" w:type="dxa"/>
                  <w:shd w:val="clear" w:color="auto" w:fill="auto"/>
                </w:tcPr>
                <w:p w:rsidR="00644381" w:rsidRPr="00730866" w:rsidRDefault="00644381" w:rsidP="00BE48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Процедура выполнена неправильно в связи с несоблюдением времени пост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30866">
                    <w:rPr>
                      <w:rFonts w:ascii="Times New Roman" w:hAnsi="Times New Roman"/>
                      <w:sz w:val="24"/>
                      <w:szCs w:val="24"/>
                    </w:rPr>
                    <w:t>новки горчичников</w:t>
                  </w:r>
                </w:p>
              </w:tc>
            </w:tr>
          </w:tbl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тельная информация для пациента и его членов семьи.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постановку горчичников не требуется, так как данная процедура не является поте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циально опасной для жизни пациента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ED5162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Соответствует п. 8.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Графическое, схематическое и табличное представление технологии выполнения пр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стой медицинской услуги.</w:t>
            </w:r>
          </w:p>
          <w:p w:rsidR="00644381" w:rsidRPr="00730866" w:rsidRDefault="00644381" w:rsidP="00BE4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962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866"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962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866"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381" w:rsidRPr="00730866" w:rsidRDefault="00644381" w:rsidP="00BE487D">
            <w:pPr>
              <w:spacing w:after="0" w:line="240" w:lineRule="auto"/>
              <w:ind w:firstLine="29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Pr="00730866">
              <w:rPr>
                <w:rFonts w:ascii="Times New Roman" w:hAnsi="Times New Roman"/>
                <w:i/>
                <w:sz w:val="24"/>
                <w:szCs w:val="24"/>
              </w:rPr>
              <w:t>а)               б)                в)</w:t>
            </w:r>
          </w:p>
          <w:p w:rsidR="00644381" w:rsidRPr="00485D3C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i/>
                <w:sz w:val="24"/>
                <w:szCs w:val="24"/>
              </w:rPr>
              <w:t xml:space="preserve">Рис. 1.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Места постановки горчичников</w:t>
            </w:r>
          </w:p>
        </w:tc>
      </w:tr>
    </w:tbl>
    <w:p w:rsidR="00644381" w:rsidRPr="00485D3C" w:rsidRDefault="00644381" w:rsidP="00644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D3C">
        <w:rPr>
          <w:rFonts w:ascii="Times New Roman" w:hAnsi="Times New Roman"/>
          <w:b/>
          <w:sz w:val="28"/>
          <w:szCs w:val="28"/>
        </w:rPr>
        <w:t>3.2. Постановка банок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186"/>
        <w:gridCol w:w="5534"/>
      </w:tblGrid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тельные и специальные требования</w:t>
            </w:r>
          </w:p>
        </w:tc>
      </w:tr>
      <w:tr w:rsidR="00644381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перс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нала</w:t>
            </w:r>
          </w:p>
        </w:tc>
      </w:tr>
      <w:tr w:rsidR="00644381" w:rsidRPr="00730866" w:rsidTr="00BE487D">
        <w:trPr>
          <w:trHeight w:val="3172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выполнении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процедуры и после необходимо вымыть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с мылом или обработать их кожным антисептическим 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При постановке банок необходимо соблюдать правила пожарной без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пасности:</w:t>
            </w:r>
          </w:p>
          <w:p w:rsidR="00644381" w:rsidRPr="00730866" w:rsidRDefault="00644381" w:rsidP="00644381">
            <w:pPr>
              <w:numPr>
                <w:ilvl w:val="0"/>
                <w:numId w:val="2"/>
              </w:numPr>
              <w:tabs>
                <w:tab w:val="clear" w:pos="720"/>
                <w:tab w:val="num" w:pos="495"/>
              </w:tabs>
              <w:spacing w:after="0" w:line="240" w:lineRule="auto"/>
              <w:ind w:left="0" w:hanging="4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исключить контакт кожи пациента и постельного белья с источником откр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того огня;</w:t>
            </w:r>
          </w:p>
          <w:p w:rsidR="00644381" w:rsidRPr="00730866" w:rsidRDefault="00644381" w:rsidP="00644381">
            <w:pPr>
              <w:numPr>
                <w:ilvl w:val="0"/>
                <w:numId w:val="2"/>
              </w:numPr>
              <w:tabs>
                <w:tab w:val="clear" w:pos="720"/>
                <w:tab w:val="num" w:pos="495"/>
              </w:tabs>
              <w:spacing w:after="0" w:line="240" w:lineRule="auto"/>
              <w:ind w:left="0" w:hanging="4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использовать достаточно плотный фитиль, исключающий ожог пациента, вследс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вие отрыва горящей ваты;</w:t>
            </w:r>
          </w:p>
          <w:p w:rsidR="00644381" w:rsidRPr="00730866" w:rsidRDefault="00644381" w:rsidP="00644381">
            <w:pPr>
              <w:numPr>
                <w:ilvl w:val="0"/>
                <w:numId w:val="2"/>
              </w:numPr>
              <w:tabs>
                <w:tab w:val="clear" w:pos="720"/>
                <w:tab w:val="num" w:pos="495"/>
              </w:tabs>
              <w:ind w:left="0" w:hanging="4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горючее вещество, которым смочен фитиль, не должно капать с 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инструменты, 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делия медицинского назн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Часы – 1 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Медицинские банки – 10 – 20 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Шпатель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Зажим - 1шт.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Вата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Пробирка (для тушения ф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кела) – 1 шт.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Вазелин – 10 г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Дозируемое жи</w:t>
            </w:r>
            <w:r>
              <w:rPr>
                <w:rFonts w:ascii="Times New Roman" w:hAnsi="Times New Roman"/>
                <w:sz w:val="24"/>
                <w:szCs w:val="24"/>
              </w:rPr>
              <w:t>дкое мыло – 2 разовые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Спирт этиловый 95 </w:t>
            </w:r>
            <w:r w:rsidRPr="0073086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 – 30 мл.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Пеленка – 2 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Спички – 1 коробок.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Салфетка – 1 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медицинских б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банок</w:t>
            </w:r>
          </w:p>
          <w:p w:rsidR="00644381" w:rsidRPr="00730866" w:rsidRDefault="00644381" w:rsidP="00644381">
            <w:pPr>
              <w:numPr>
                <w:ilvl w:val="0"/>
                <w:numId w:val="3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 процедуре: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Вымыть и осушить руки (с использованием мыла или кожного антисептика).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1.2. Приготовить все необходимое для процедуры.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1.3. Объяснить цель, ход процедуры, получить его согласие.</w:t>
            </w:r>
          </w:p>
          <w:p w:rsidR="00644381" w:rsidRPr="00730866" w:rsidRDefault="00644381" w:rsidP="00644381">
            <w:pPr>
              <w:numPr>
                <w:ilvl w:val="0"/>
                <w:numId w:val="3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принять удобное для проведения процедуры положение (лечь на живот, голова повернута на бок, руками обхватить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душку).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Длинные волосы пациента прикрыть пеленкой (при наличии волос в месте постановки б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нок, заручившись согласием пациента, сбрить их).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Нанести на кожу пациента тонкий слой вазелина.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Смочить фитиль в спирте и отжать его. Флакон закрыть крышкой и 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ставить в сторону. Вытереть руки.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2.5. Зажечь фитиль, ввести его в банку, предварительно взятую в другую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Удержать фитиль в банке 2-3 сек., извлечь его и быстрым движен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ем приставить банку к коже пациента.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2.7. Повторить п.п. 2.5 – 2.6 по числу банок.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2.8. Потушить фитиль, погрузив его в пробирку.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2.9. Укрыть пациента пеленкой, затем одеялом.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2.10. Через 3 – 5 мин. проконтролировать эффективность постановки по выраженному (1,0 и более см) втягиванию кожи в полость банки и убедиться в отсутствии болевых ощущений у пациента. При неэффективной постановке одной или нескольких банок – снять их и установить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вторно.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2.11. Выдержать экспозицию 15 – 20 мин.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2.12. По истечении времени процедуры снять банки (одной рукой отклонить банку в сторону, другой надавить на кожу с противоп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ложной стороны у края банки, после чего снять банку).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2.13. Салфеткой удалить с кожи пациента остатки вазелина.</w:t>
            </w:r>
          </w:p>
          <w:p w:rsidR="00644381" w:rsidRPr="00730866" w:rsidRDefault="00644381" w:rsidP="00644381">
            <w:pPr>
              <w:numPr>
                <w:ilvl w:val="0"/>
                <w:numId w:val="3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3.1. Помочь пациенту занять удобное положение в постели, укрыть одеялом и пр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дупредить, чтобы он оставался в постели не менее 20 – 30 мин.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Теплой водой вымыть банки, высушить и уложить в емкость для  банок.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3.3. Вымыть и осушить руки (с использованием мыла или кожного антисептика).</w:t>
            </w:r>
          </w:p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3.4. Сделать соответствующую запись о результатах выполнения процедуры в стандартный лист врачебных назначений и в АРМ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латной медицинской сестры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Типичным местом постановки банок является поверхность грудной клетки, исключая область сердца, область позвоночника и область м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лочных желез у женщин.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 практике рефлексотерапии допустима постановка банок на иные зоны тела, с соблюдением общих противопоказаний. Во всех случаях банки должны ставиться на области с выраже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ным подкожно-жировым или мышечным слоем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 клинической практике разрешается использование альтернативных способов постановки банок. Преимуществами альтернативных способов  является достижение клинического э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фекта без использования пламени, снижение материальных затрат, большой психологический ко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форт для пациента.</w:t>
            </w:r>
          </w:p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 xml:space="preserve">Альтернативными способами постановки банок является: </w:t>
            </w:r>
          </w:p>
          <w:p w:rsidR="00644381" w:rsidRPr="00730866" w:rsidRDefault="00644381" w:rsidP="00644381">
            <w:pPr>
              <w:numPr>
                <w:ilvl w:val="0"/>
                <w:numId w:val="4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использование силиконовых банок, позволяющих после сжатия и контакта с поверхн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стью кожи пациента создать дозированное разряжение до 0,5 бар. При этом выполнение простой медицинской услуги изменяются 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дующим образом:</w:t>
            </w:r>
          </w:p>
          <w:p w:rsidR="00644381" w:rsidRPr="00730866" w:rsidRDefault="00644381" w:rsidP="00644381">
            <w:pPr>
              <w:numPr>
                <w:ilvl w:val="1"/>
                <w:numId w:val="4"/>
              </w:numPr>
              <w:tabs>
                <w:tab w:val="clear" w:pos="1440"/>
                <w:tab w:val="num" w:pos="8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сдавить корпус банки, достигая уменьшения объема внутренней поло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644381" w:rsidRPr="00730866" w:rsidRDefault="00644381" w:rsidP="00644381">
            <w:pPr>
              <w:numPr>
                <w:ilvl w:val="1"/>
                <w:numId w:val="4"/>
              </w:numPr>
              <w:tabs>
                <w:tab w:val="clear" w:pos="1440"/>
                <w:tab w:val="num" w:pos="8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приложить банку к выбранному месту, обеспечивая плотный контакт пло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кости горлышка с кожей пациента;</w:t>
            </w:r>
          </w:p>
          <w:p w:rsidR="00644381" w:rsidRPr="00730866" w:rsidRDefault="00644381" w:rsidP="00644381">
            <w:pPr>
              <w:numPr>
                <w:ilvl w:val="1"/>
                <w:numId w:val="4"/>
              </w:numPr>
              <w:tabs>
                <w:tab w:val="clear" w:pos="1440"/>
                <w:tab w:val="num" w:pos="8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отпустить корпус банки.</w:t>
            </w:r>
          </w:p>
          <w:p w:rsidR="00644381" w:rsidRPr="00730866" w:rsidRDefault="00644381" w:rsidP="00644381">
            <w:pPr>
              <w:numPr>
                <w:ilvl w:val="2"/>
                <w:numId w:val="4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метод аппаратной вакуум-терапии, при котором разрежение в полости банки достигается использованием механического или электрического насоса. Использование аппаратов вак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ум-терапии производится в соответствии с инструкцией прои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з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водителя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Раздражение рефлекторных зон кожи приводит, вследствие возникающих кожно-висцеральных рефлексов, к увеличению кровоснабжения внутренних органов, сегментарно-связанных с данной областью возде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й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тельная информация для пациента и его членов семьи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постановку банок не требуется, так как данная процедура не является поте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циально опасной для жизни пациента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Все поставленные банки находятся на коже в течение всей процедуры. При проведении процедуры пациент не испытывает выраженных болевых ощ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щений.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После удаления банок на коже визуально определяются гематомы круглой формы, рельефно поднимающиеся над повер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х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ностью кожи.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Целостность кожных покровов не нарушена</w:t>
            </w:r>
          </w:p>
        </w:tc>
      </w:tr>
    </w:tbl>
    <w:p w:rsidR="00644381" w:rsidRPr="00730866" w:rsidRDefault="00644381" w:rsidP="00644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381" w:rsidRPr="00D72594" w:rsidRDefault="00644381" w:rsidP="00644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594">
        <w:rPr>
          <w:rFonts w:ascii="Times New Roman" w:hAnsi="Times New Roman"/>
          <w:b/>
          <w:sz w:val="28"/>
          <w:szCs w:val="28"/>
        </w:rPr>
        <w:t>3.3. Применение грелки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186"/>
        <w:gridCol w:w="5534"/>
      </w:tblGrid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тельные и специальные требования</w:t>
            </w:r>
          </w:p>
        </w:tc>
      </w:tr>
      <w:tr w:rsidR="00644381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перс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нала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выполнении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процедуры и после необходимо вымыть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с мылом или обработать их кожным антисептическим 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инструменты, 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делия медицинского назн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Грелка – 1 шт.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Водный термометр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Часы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Перчатки чистые (нестерильные) – 1 пара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Дозируемое жидкое мыло – 2 </w:t>
            </w:r>
            <w:r>
              <w:rPr>
                <w:rFonts w:ascii="Times New Roman" w:hAnsi="Times New Roman"/>
                <w:sz w:val="24"/>
                <w:szCs w:val="24"/>
              </w:rPr>
              <w:t>разовые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Пеленка – 2шт.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Салфетка 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воды.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текущей дези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фекции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применения грелки</w:t>
            </w:r>
          </w:p>
          <w:p w:rsidR="00644381" w:rsidRPr="00730866" w:rsidRDefault="00644381" w:rsidP="00644381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  <w:tab w:val="left" w:pos="3709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 процедуре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Вымыть и осушить руки (с использованием мыла или кожного антисепт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ка).</w:t>
            </w:r>
          </w:p>
          <w:p w:rsidR="00644381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1.2. Приготовить все необходимое для процедуры.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1.3. Налить в емкость воду (</w:t>
            </w:r>
            <w:r w:rsidRPr="0073086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r w:rsidRPr="0073086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1.4. Заполнить грелку водой на 2/3 объема, осторожно вытеснить из нее воздух, завинтить плотно вентиль.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1.5. Вытереть грелку насухо, особенно тщательно горловину, убедиться в герметичности грелки, опрокинув пробкой вниз и сжав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ками с двух сторон.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1.4. Объяснить пациенту цель, ход процедуры, получить его согл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сие.</w:t>
            </w:r>
          </w:p>
          <w:p w:rsidR="00644381" w:rsidRPr="00730866" w:rsidRDefault="00644381" w:rsidP="00644381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принять удобное для проведения процедуры полож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Завернуть грелку в пеленку.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Приложить грелку к назначенной области тела на определенное время (место примен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ния грелки и время назначаются  врачом).</w:t>
            </w:r>
          </w:p>
          <w:p w:rsidR="00644381" w:rsidRPr="00730866" w:rsidRDefault="00644381" w:rsidP="00644381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3.1. Убрать грелку. Помочь пациенту занять удобное положение в постели, укрыть одеялом и предупредить, чтобы он оставался в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стели не менее 1 часа.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Открыть пробку у грелки и вылить воду.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3.3. Надеть перчатки.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3.4. Салфеткой, смоченной в емкости для текущей дезинфекции, обработать грелку двукратно с интервалом в 15 минут. После чего вымыть водой, выс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шить.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3.5. Снять перчатки, вымыть и осушить руки (с использованием мыла или кожного антисе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тика).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3.6. Сделать соответствующую запись о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ультатах выполнения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процедуры в стандартный лист врачебных назначений и в АРМ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латной медицинской сестры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При длительном применении грелки по назначению врача делают кратковременные перер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вы для замены воды, в связи с ее остыванием. Прикладывать грелку, не завернутую в пеле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ку, не следует, так как может возникнуть ожог участка кожи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Произошло рефлекторное расслабление гладкой мускулатуры, имеет место болеутоляющий и расс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сывающий эффект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тельная информация для пациента и его членов семьи.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ее цели и содержании. Письменного согласия пациента или его ро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ственников (доверенных лиц) на применение грелки не требуется, так как данная процедура не является потенциал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ь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но опасной для жизни пациента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Своевременность выполнения услуги (в соответствии со временем  назнач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ния).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Удовлетворенность пациента качеством представленной медицинской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</w:tbl>
    <w:p w:rsidR="00644381" w:rsidRPr="00730866" w:rsidRDefault="00644381" w:rsidP="00644381">
      <w:pPr>
        <w:spacing w:after="0" w:line="240" w:lineRule="auto"/>
        <w:jc w:val="right"/>
        <w:rPr>
          <w:i/>
          <w:sz w:val="24"/>
          <w:szCs w:val="24"/>
        </w:rPr>
      </w:pPr>
    </w:p>
    <w:p w:rsidR="00644381" w:rsidRPr="00D72594" w:rsidRDefault="00644381" w:rsidP="00644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594">
        <w:rPr>
          <w:rFonts w:ascii="Times New Roman" w:hAnsi="Times New Roman"/>
          <w:b/>
          <w:sz w:val="28"/>
          <w:szCs w:val="28"/>
        </w:rPr>
        <w:t>3.4. Применение пузыря со льдом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186"/>
        <w:gridCol w:w="5534"/>
      </w:tblGrid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тельные и специальные требования</w:t>
            </w:r>
          </w:p>
        </w:tc>
      </w:tr>
      <w:tr w:rsidR="00644381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перс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нала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выполнении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процедуры и после необходимо вымыть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с мылом или обработать их кожным антисептическим 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644381" w:rsidRPr="00730866" w:rsidTr="00BE487D">
        <w:trPr>
          <w:trHeight w:val="978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инструменты, 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делия медицинского назн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Пузырь для льда – 1 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Водный термометр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Часы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Перчатки чистые (нестерильные) – 1 пара</w:t>
            </w:r>
          </w:p>
        </w:tc>
      </w:tr>
      <w:tr w:rsidR="00644381" w:rsidRPr="00730866" w:rsidTr="00BE487D">
        <w:trPr>
          <w:trHeight w:val="2251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41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435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Дозируемое жи</w:t>
            </w:r>
            <w:r>
              <w:rPr>
                <w:rFonts w:ascii="Times New Roman" w:hAnsi="Times New Roman"/>
                <w:sz w:val="24"/>
                <w:szCs w:val="24"/>
              </w:rPr>
              <w:t>дкое мыло – 2 разовые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Кусочки льда.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Пеленка – 2шт.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Салфетка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воды.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текущей дези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фекции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644381" w:rsidRPr="00730866" w:rsidTr="00BE487D">
        <w:trPr>
          <w:trHeight w:val="6909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применения пузыря со льдом</w:t>
            </w:r>
          </w:p>
          <w:p w:rsidR="00644381" w:rsidRPr="00730866" w:rsidRDefault="00644381" w:rsidP="00644381">
            <w:pPr>
              <w:numPr>
                <w:ilvl w:val="0"/>
                <w:numId w:val="6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 процедуре: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Вымыть и осушить руки (с использованием жидкого мыла или кожного ант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септика).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1.2. Приготовить все необходимое для процедуры.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1.3. Налить в емкость воду (</w:t>
            </w:r>
            <w:r w:rsidRPr="0073086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 14-16 </w:t>
            </w:r>
            <w:r w:rsidRPr="0073086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 С).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1.4. Заполнить пузырь для льда водой на 1/3 объема, добавить кусочки льда, осторожно 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теснить из него воздух, завинтить плотно пробку.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1.5. Вытереть пузырь для льда насухо, особенно тщательно горловину, убедиться в его герметичности, опрокинув пробкой вниз и сжав руками с двух ст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рон.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1.6. Объяснить пациенту цель, ход процедуры, получить его согл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сие.</w:t>
            </w:r>
          </w:p>
          <w:p w:rsidR="00644381" w:rsidRPr="00730866" w:rsidRDefault="00644381" w:rsidP="00644381">
            <w:pPr>
              <w:numPr>
                <w:ilvl w:val="0"/>
                <w:numId w:val="6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принять удобное для проведения процедуры полож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Завернуть пузырь для льда в пеленку.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Приложить пузырь для льда к назначенной области тела или подвесить его над назн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ченной областью на определенное время (место применения грелки и время назначаются врачом).</w:t>
            </w:r>
          </w:p>
          <w:p w:rsidR="00644381" w:rsidRPr="00730866" w:rsidRDefault="00644381" w:rsidP="00644381">
            <w:pPr>
              <w:numPr>
                <w:ilvl w:val="0"/>
                <w:numId w:val="6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3.1. Убрать пузырь для льда. Помочь пациенту занять удобное полож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ние в постели.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Открыть пробку у пузыря для льда и вылить воду.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3.3. Надеть перчатки.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3.4. Салфеткой, смоченной в емкости для текущей дезинфекции, обработать пузырь для льда двукратно с интервалом в 15 мин., после чего вымыть 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дой, высушить.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3.5. Снять перчатки, вымыть и осушить руки (с использованием жидк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го мыла или кожного антисептика).</w:t>
            </w:r>
          </w:p>
          <w:p w:rsidR="00644381" w:rsidRPr="00730866" w:rsidRDefault="00644381" w:rsidP="00BE48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3.6. Сделать соответствующую запись о результатах выполнения процедуры в стандартный лист врачебных назначений и в АРМ палатной медици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ской сестры</w:t>
            </w:r>
          </w:p>
        </w:tc>
      </w:tr>
      <w:tr w:rsidR="00644381" w:rsidRPr="00730866" w:rsidTr="00BE487D">
        <w:trPr>
          <w:trHeight w:val="2021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Обычно пузырь со льдом подвешивают на 20-30 мин. на расстоянии 3 – 4 см от 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значенной для охлаждения области. </w:t>
            </w:r>
          </w:p>
          <w:p w:rsidR="00644381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 случае повторного применения делают перерыв на 10 – 15 мин. и вновь подвешивают. Во время перерыва и по мере таяния льда воду сливают, а кусочки льда добавляют. Общее время охлаждающего воздействия не должно прев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шать 2-х часов.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Замораживать воду, налитую в пузырь, в морозильной камере не следует, так как повер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х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ность образовавшегося конгломерата льда велика и может  возникнуть переохлаждение или отмор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жение участка тела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Сухой холод снижает потребность клеток в кислороде, приводит к сужению кровеносных сосудов кожи, а также более глубоко расположенных органов и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тканей, уменьшает чувствительность периферических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цепторов.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тельная информация для пациента и его членов семьи.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применение пузыря со льдом не требуется, так как данная процедура не является потенциально опасной для жизни пацие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Своевременность выполнения услуги (в соответствии со временем  назнач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ния).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Удовлетворенность пациента качеством представленной медицинской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</w:tbl>
    <w:p w:rsidR="00644381" w:rsidRDefault="00644381" w:rsidP="00644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381" w:rsidRDefault="00644381" w:rsidP="00644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381" w:rsidRDefault="00644381" w:rsidP="00644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381" w:rsidRPr="00D72594" w:rsidRDefault="00644381" w:rsidP="00644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381" w:rsidRPr="00D72594" w:rsidRDefault="00644381" w:rsidP="00644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594">
        <w:rPr>
          <w:rFonts w:ascii="Times New Roman" w:hAnsi="Times New Roman"/>
          <w:b/>
          <w:sz w:val="28"/>
          <w:szCs w:val="28"/>
        </w:rPr>
        <w:t>3.5. Постановка полуспиртового согревающего компресса</w:t>
      </w:r>
    </w:p>
    <w:tbl>
      <w:tblPr>
        <w:tblW w:w="1051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288"/>
        <w:gridCol w:w="6588"/>
      </w:tblGrid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нительные и специальные требования</w:t>
            </w:r>
          </w:p>
        </w:tc>
      </w:tr>
      <w:tr w:rsidR="00644381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услуги</w:t>
            </w:r>
          </w:p>
        </w:tc>
        <w:tc>
          <w:tcPr>
            <w:tcW w:w="65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сонала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полнении услуги</w:t>
            </w:r>
          </w:p>
        </w:tc>
        <w:tc>
          <w:tcPr>
            <w:tcW w:w="65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процедуры и после необходимо вымыть руки с мылом или обработать их кожным антисептическим 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D72594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644381" w:rsidRPr="00730866" w:rsidTr="00BE487D">
        <w:trPr>
          <w:trHeight w:val="978"/>
        </w:trPr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инструменты, изделия медицинского назначения</w:t>
            </w:r>
          </w:p>
        </w:tc>
        <w:tc>
          <w:tcPr>
            <w:tcW w:w="65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Ножницы – 1шт.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Бинт – 1 шт.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Компрессная бумага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Вата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2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588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Дозируемое жидкое мыло – 2 разо</w:t>
            </w:r>
            <w:r>
              <w:rPr>
                <w:rFonts w:ascii="Times New Roman" w:hAnsi="Times New Roman"/>
                <w:sz w:val="24"/>
                <w:szCs w:val="24"/>
              </w:rPr>
              <w:t>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Спирт этиловый 45% 45 – 50 мл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смачивания са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фетки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медицинских отходов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полуспиртового согревающего компресса</w:t>
            </w:r>
          </w:p>
          <w:p w:rsidR="00644381" w:rsidRPr="00730866" w:rsidRDefault="00644381" w:rsidP="00644381">
            <w:pPr>
              <w:numPr>
                <w:ilvl w:val="0"/>
                <w:numId w:val="7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 процедуре: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Вымыть и осушить руки (с использованием жидкого мыла или кожного ант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септика).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1.2. Приготовить все необходимое для выполнения процедуры.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1.3. Налить в емкость для смачивания салфеток 45% спирт. 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1.4. Объяснить пациенту цель, ход процедуры, получить его согл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сие.</w:t>
            </w:r>
          </w:p>
          <w:p w:rsidR="00644381" w:rsidRPr="00730866" w:rsidRDefault="00644381" w:rsidP="00644381">
            <w:pPr>
              <w:numPr>
                <w:ilvl w:val="0"/>
                <w:numId w:val="7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принять удобное для проведения процедуры полож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Сложенную в 8 слоев салфетку смочить в этиловом спирте, хорошо 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жать.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2.3. Приложить салфетку к назначенной области тела, поверх салфетки компрессную бумагу, затем слой ваты (каждый последующий слой должен 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ступать над предыдущим на 2 см).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Зафиксировать компресс бинтом в соответствии с требованиями десмургии, чтобы он плотно прилегал к коже, не стесняя дв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2.5. Проверить через 1,5 – 2 часа степень влажности салфетки пальцем, не снимая повязки.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Известить пациента о времени проведения процедуры (до 6 – 8 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сов).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644381">
            <w:pPr>
              <w:numPr>
                <w:ilvl w:val="0"/>
                <w:numId w:val="7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3.1. Через 2 часа снять компресс.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Вымыть и осушить руки (с использованием  жидкого мыла или кожного ант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септика).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3.3. Сделать соответствующую запись о результатах выполнения процедуры в стандартном листе врачебных назначений и в АРМ палатной медици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ской сестры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Для профилактики раздражения кожу можно предварительно смазать детским кремом или 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зелином.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Компресс противопоказан при гипертермии, наличии аллергических и гнойничковых высыпаний на коже, нарушении целостности кожных покр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вов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Компресс оказывает согревающее и рассасывающие действие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тельная информация для пациента и его членов семьи.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постановку компресса не требуется, так как данная процедура не является потенциально опа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ной для жизни пациента</w:t>
            </w:r>
          </w:p>
        </w:tc>
      </w:tr>
      <w:tr w:rsidR="00644381" w:rsidRPr="00730866" w:rsidTr="00BE487D">
        <w:tc>
          <w:tcPr>
            <w:tcW w:w="636" w:type="dxa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Своевременность выполнения услуги (в соответствии со временем  назн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чения).</w:t>
            </w:r>
          </w:p>
          <w:p w:rsidR="00644381" w:rsidRPr="00730866" w:rsidRDefault="00644381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Удовлетворенность пациента качеством представленной медицинской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</w:tbl>
    <w:p w:rsidR="00D33E02" w:rsidRDefault="00644381">
      <w:bookmarkStart w:id="0" w:name="_GoBack"/>
      <w:bookmarkEnd w:id="0"/>
    </w:p>
    <w:sectPr w:rsidR="00D3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41C"/>
    <w:multiLevelType w:val="hybridMultilevel"/>
    <w:tmpl w:val="5FEC703E"/>
    <w:lvl w:ilvl="0" w:tplc="22BA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63EA6"/>
    <w:multiLevelType w:val="hybridMultilevel"/>
    <w:tmpl w:val="33965990"/>
    <w:lvl w:ilvl="0" w:tplc="3B6C1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70804"/>
    <w:multiLevelType w:val="hybridMultilevel"/>
    <w:tmpl w:val="DA70867C"/>
    <w:lvl w:ilvl="0" w:tplc="3042A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70C8B"/>
    <w:multiLevelType w:val="hybridMultilevel"/>
    <w:tmpl w:val="A8CC3B2E"/>
    <w:lvl w:ilvl="0" w:tplc="6BEEE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25EF4"/>
    <w:multiLevelType w:val="hybridMultilevel"/>
    <w:tmpl w:val="1B609B6A"/>
    <w:lvl w:ilvl="0" w:tplc="DA4A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C1A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686E9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645E1"/>
    <w:multiLevelType w:val="hybridMultilevel"/>
    <w:tmpl w:val="C37CE160"/>
    <w:lvl w:ilvl="0" w:tplc="37201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C0D9A"/>
    <w:multiLevelType w:val="hybridMultilevel"/>
    <w:tmpl w:val="838E889E"/>
    <w:lvl w:ilvl="0" w:tplc="F386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81"/>
    <w:rsid w:val="00546C6E"/>
    <w:rsid w:val="00644381"/>
    <w:rsid w:val="00B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3300</Words>
  <Characters>18813</Characters>
  <Application>Microsoft Office Word</Application>
  <DocSecurity>0</DocSecurity>
  <Lines>156</Lines>
  <Paragraphs>44</Paragraphs>
  <ScaleCrop>false</ScaleCrop>
  <Company>Home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2016-01-21T09:43:00Z</dcterms:created>
  <dcterms:modified xsi:type="dcterms:W3CDTF">2016-01-21T09:43:00Z</dcterms:modified>
</cp:coreProperties>
</file>