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96" w:rsidRPr="00C91696" w:rsidRDefault="00C91696" w:rsidP="00C916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 xml:space="preserve">МДК 2. </w:t>
      </w:r>
      <w:r w:rsidRPr="00C91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Технология выполнения медицинских вмешательств </w:t>
      </w:r>
    </w:p>
    <w:p w:rsidR="00C91696" w:rsidRPr="002B27C2" w:rsidRDefault="00C91696" w:rsidP="00C91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 xml:space="preserve">Лекция 20. </w:t>
      </w:r>
      <w:r w:rsidRPr="002B27C2">
        <w:rPr>
          <w:rFonts w:ascii="Times New Roman" w:hAnsi="Times New Roman" w:cs="Times New Roman"/>
          <w:b/>
          <w:sz w:val="28"/>
          <w:szCs w:val="28"/>
        </w:rPr>
        <w:t>Инструментальные методы обследования.</w:t>
      </w:r>
    </w:p>
    <w:p w:rsidR="00C91696" w:rsidRDefault="00C91696" w:rsidP="00C91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16C" w:rsidRPr="002B27C2" w:rsidRDefault="0076416C" w:rsidP="00C91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C2">
        <w:rPr>
          <w:rFonts w:ascii="Times New Roman" w:hAnsi="Times New Roman" w:cs="Times New Roman"/>
          <w:b/>
          <w:sz w:val="28"/>
          <w:szCs w:val="28"/>
        </w:rPr>
        <w:t xml:space="preserve">Дополнительный материал и задания для самопроверки знаний </w:t>
      </w:r>
    </w:p>
    <w:p w:rsidR="00C91696" w:rsidRDefault="00C91696" w:rsidP="00C91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079" w:rsidRPr="00C91696" w:rsidRDefault="00C91696" w:rsidP="00C91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696">
        <w:rPr>
          <w:rFonts w:ascii="Times New Roman" w:hAnsi="Times New Roman" w:cs="Times New Roman"/>
          <w:sz w:val="28"/>
          <w:szCs w:val="28"/>
        </w:rPr>
        <w:t>Ответьте на вопросы</w:t>
      </w:r>
    </w:p>
    <w:p w:rsidR="00166079" w:rsidRPr="00C91696" w:rsidRDefault="0076416C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Назовите о</w:t>
      </w:r>
      <w:r w:rsidR="00166079" w:rsidRPr="00C91696">
        <w:rPr>
          <w:rFonts w:ascii="Times New Roman" w:hAnsi="Times New Roman" w:cs="Times New Roman"/>
          <w:sz w:val="28"/>
          <w:szCs w:val="28"/>
        </w:rPr>
        <w:t>сновные виды инструментальных методов исследования.</w:t>
      </w:r>
    </w:p>
    <w:p w:rsidR="00166079" w:rsidRPr="00C91696" w:rsidRDefault="0076416C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Дайте о</w:t>
      </w:r>
      <w:r w:rsidR="00166079" w:rsidRPr="00C91696">
        <w:rPr>
          <w:rFonts w:ascii="Times New Roman" w:hAnsi="Times New Roman" w:cs="Times New Roman"/>
          <w:sz w:val="28"/>
          <w:szCs w:val="28"/>
        </w:rPr>
        <w:t>пределение рентгеноскопии и рентгенографии.</w:t>
      </w:r>
    </w:p>
    <w:p w:rsidR="00166079" w:rsidRPr="00C91696" w:rsidRDefault="0076416C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Перечислите ц</w:t>
      </w:r>
      <w:r w:rsidR="00166079" w:rsidRPr="00C91696">
        <w:rPr>
          <w:rFonts w:ascii="Times New Roman" w:hAnsi="Times New Roman" w:cs="Times New Roman"/>
          <w:sz w:val="28"/>
          <w:szCs w:val="28"/>
        </w:rPr>
        <w:t>ели рентгенологическо</w:t>
      </w:r>
      <w:r w:rsidR="00C91696">
        <w:rPr>
          <w:rFonts w:ascii="Times New Roman" w:hAnsi="Times New Roman" w:cs="Times New Roman"/>
          <w:sz w:val="28"/>
          <w:szCs w:val="28"/>
        </w:rPr>
        <w:t xml:space="preserve">го метода исследования желудка </w:t>
      </w:r>
      <w:r w:rsidR="00166079" w:rsidRPr="00C91696">
        <w:rPr>
          <w:rFonts w:ascii="Times New Roman" w:hAnsi="Times New Roman" w:cs="Times New Roman"/>
          <w:sz w:val="28"/>
          <w:szCs w:val="28"/>
        </w:rPr>
        <w:t>и кишечника.</w:t>
      </w:r>
    </w:p>
    <w:p w:rsidR="00166079" w:rsidRPr="00C91696" w:rsidRDefault="006E2F12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Расскажите о подготовке</w:t>
      </w:r>
      <w:r w:rsidR="00166079" w:rsidRPr="00C91696">
        <w:rPr>
          <w:rFonts w:ascii="Times New Roman" w:hAnsi="Times New Roman" w:cs="Times New Roman"/>
          <w:sz w:val="28"/>
          <w:szCs w:val="28"/>
        </w:rPr>
        <w:t xml:space="preserve"> пациента к </w:t>
      </w:r>
      <w:proofErr w:type="spellStart"/>
      <w:r w:rsidR="00166079" w:rsidRPr="00C91696">
        <w:rPr>
          <w:rFonts w:ascii="Times New Roman" w:hAnsi="Times New Roman" w:cs="Times New Roman"/>
          <w:sz w:val="28"/>
          <w:szCs w:val="28"/>
        </w:rPr>
        <w:t>ирригоскопии</w:t>
      </w:r>
      <w:proofErr w:type="spellEnd"/>
      <w:r w:rsidR="00166079" w:rsidRPr="00C91696">
        <w:rPr>
          <w:rFonts w:ascii="Times New Roman" w:hAnsi="Times New Roman" w:cs="Times New Roman"/>
          <w:sz w:val="28"/>
          <w:szCs w:val="28"/>
        </w:rPr>
        <w:t>.</w:t>
      </w:r>
    </w:p>
    <w:p w:rsidR="00166079" w:rsidRPr="00C91696" w:rsidRDefault="006E2F12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Расскажите о подготовке</w:t>
      </w:r>
      <w:r w:rsidR="00166079" w:rsidRPr="00C91696">
        <w:rPr>
          <w:rFonts w:ascii="Times New Roman" w:hAnsi="Times New Roman" w:cs="Times New Roman"/>
          <w:sz w:val="28"/>
          <w:szCs w:val="28"/>
        </w:rPr>
        <w:t xml:space="preserve"> пациента к внутривенной холецистографии.</w:t>
      </w:r>
    </w:p>
    <w:p w:rsidR="00166079" w:rsidRPr="00C91696" w:rsidRDefault="006E2F12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Расскажите о подготовке</w:t>
      </w:r>
      <w:r w:rsidR="00166079" w:rsidRPr="00C91696">
        <w:rPr>
          <w:rFonts w:ascii="Times New Roman" w:hAnsi="Times New Roman" w:cs="Times New Roman"/>
          <w:sz w:val="28"/>
          <w:szCs w:val="28"/>
        </w:rPr>
        <w:t xml:space="preserve"> пациента к </w:t>
      </w:r>
      <w:proofErr w:type="spellStart"/>
      <w:r w:rsidR="00166079" w:rsidRPr="00C91696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="00166079" w:rsidRPr="00C91696">
        <w:rPr>
          <w:rFonts w:ascii="Times New Roman" w:hAnsi="Times New Roman" w:cs="Times New Roman"/>
          <w:sz w:val="28"/>
          <w:szCs w:val="28"/>
        </w:rPr>
        <w:t>.</w:t>
      </w:r>
    </w:p>
    <w:p w:rsidR="00166079" w:rsidRPr="00C91696" w:rsidRDefault="006E2F12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 xml:space="preserve">Расскажите о подготовке </w:t>
      </w:r>
      <w:r w:rsidR="0076416C" w:rsidRPr="00C91696">
        <w:rPr>
          <w:rFonts w:ascii="Times New Roman" w:hAnsi="Times New Roman" w:cs="Times New Roman"/>
          <w:sz w:val="28"/>
          <w:szCs w:val="28"/>
        </w:rPr>
        <w:t>пациента</w:t>
      </w:r>
      <w:r w:rsidR="00166079" w:rsidRPr="00C91696">
        <w:rPr>
          <w:rFonts w:ascii="Times New Roman" w:hAnsi="Times New Roman" w:cs="Times New Roman"/>
          <w:sz w:val="28"/>
          <w:szCs w:val="28"/>
        </w:rPr>
        <w:t xml:space="preserve"> к УЗИ органов брюшной полости.</w:t>
      </w:r>
    </w:p>
    <w:p w:rsidR="00166079" w:rsidRPr="00C91696" w:rsidRDefault="006E2F12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Расскажите о подготовке</w:t>
      </w:r>
      <w:r w:rsidR="0076416C" w:rsidRPr="00C91696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166079" w:rsidRPr="00C91696">
        <w:rPr>
          <w:rFonts w:ascii="Times New Roman" w:hAnsi="Times New Roman" w:cs="Times New Roman"/>
          <w:sz w:val="28"/>
          <w:szCs w:val="28"/>
        </w:rPr>
        <w:t xml:space="preserve"> к ФГДС.</w:t>
      </w:r>
    </w:p>
    <w:p w:rsidR="00166079" w:rsidRPr="00C91696" w:rsidRDefault="0076416C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Назовите п</w:t>
      </w:r>
      <w:r w:rsidR="00166079" w:rsidRPr="00C91696">
        <w:rPr>
          <w:rFonts w:ascii="Times New Roman" w:hAnsi="Times New Roman" w:cs="Times New Roman"/>
          <w:sz w:val="28"/>
          <w:szCs w:val="28"/>
        </w:rPr>
        <w:t>реимущества эндоскопического метода исследования.</w:t>
      </w:r>
    </w:p>
    <w:p w:rsidR="00166079" w:rsidRPr="00C91696" w:rsidRDefault="0076416C" w:rsidP="00C91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sz w:val="28"/>
          <w:szCs w:val="28"/>
        </w:rPr>
        <w:t>Перечислите меры безопасности при рентгенологических методах исследования.</w:t>
      </w:r>
    </w:p>
    <w:p w:rsidR="003C1D22" w:rsidRPr="002B27C2" w:rsidRDefault="00C91696" w:rsidP="00C9169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2 - </w:t>
      </w:r>
      <w:r w:rsidR="0076416C" w:rsidRPr="00C91696">
        <w:rPr>
          <w:rFonts w:ascii="Times New Roman" w:hAnsi="Times New Roman" w:cs="Times New Roman"/>
          <w:sz w:val="28"/>
          <w:szCs w:val="28"/>
        </w:rPr>
        <w:t>Впишите нужный термин.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>_____________– рентгенологическое исследование бронхиального дерева.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>_____________ – эндоскопическое исследование толстого кишечника.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>_____________– эндоскопическое исследование брюшной полости.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>_____________- рентгенологическое исследование, при котором получают изображение исследуемого объекта.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 xml:space="preserve">________– </w:t>
      </w:r>
      <w:r w:rsidR="0076416C" w:rsidRPr="002B27C2">
        <w:rPr>
          <w:rFonts w:ascii="Times New Roman" w:hAnsi="Times New Roman" w:cs="Times New Roman"/>
          <w:sz w:val="28"/>
          <w:szCs w:val="28"/>
        </w:rPr>
        <w:t>и</w:t>
      </w:r>
      <w:r w:rsidRPr="002B27C2">
        <w:rPr>
          <w:rFonts w:ascii="Times New Roman" w:hAnsi="Times New Roman" w:cs="Times New Roman"/>
          <w:sz w:val="28"/>
          <w:szCs w:val="28"/>
        </w:rPr>
        <w:t>сследование внутренних органов при помощи ультразвуковых волн.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>_____________ – рентгенологическое исследование почек и мочевыводящих путей.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>_________ ___________ – рентгенографическое исследование желчного пузыря и желчных протоков с парентеральным контрастированием.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>____________ – крупнокадровое фотографирование с рентгеновского экрана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lastRenderedPageBreak/>
        <w:t>____________ __________ - рентгенографическое исследование почек и мочевых путей с парентеральным контрастированием.</w:t>
      </w:r>
    </w:p>
    <w:p w:rsidR="003C1D22" w:rsidRPr="002B27C2" w:rsidRDefault="003C1D22" w:rsidP="003C1D22">
      <w:pPr>
        <w:pStyle w:val="a3"/>
        <w:spacing w:after="120" w:line="24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>_______________ – эндоскопическое исследование прямой и сигмовидной кишки.</w:t>
      </w:r>
    </w:p>
    <w:p w:rsidR="003C1D22" w:rsidRPr="002B27C2" w:rsidRDefault="0076416C" w:rsidP="003C1D2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C2">
        <w:rPr>
          <w:rFonts w:ascii="Times New Roman" w:hAnsi="Times New Roman" w:cs="Times New Roman"/>
          <w:b/>
          <w:sz w:val="28"/>
          <w:szCs w:val="28"/>
        </w:rPr>
        <w:t>Варианты ответов:</w:t>
      </w:r>
    </w:p>
    <w:p w:rsidR="0076416C" w:rsidRPr="002B27C2" w:rsidRDefault="0076416C" w:rsidP="00C9169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7C2">
        <w:rPr>
          <w:rFonts w:ascii="Times New Roman" w:hAnsi="Times New Roman" w:cs="Times New Roman"/>
          <w:sz w:val="28"/>
          <w:szCs w:val="28"/>
        </w:rPr>
        <w:t xml:space="preserve">Флюорография, УЗИ, </w:t>
      </w:r>
      <w:r w:rsidR="004A5DE2" w:rsidRPr="002B27C2">
        <w:rPr>
          <w:rFonts w:ascii="Times New Roman" w:hAnsi="Times New Roman" w:cs="Times New Roman"/>
          <w:sz w:val="28"/>
          <w:szCs w:val="28"/>
        </w:rPr>
        <w:t xml:space="preserve">лапароскопия, внутривенная урография, рентгенография, </w:t>
      </w:r>
      <w:proofErr w:type="spellStart"/>
      <w:r w:rsidR="004A5DE2" w:rsidRPr="002B27C2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="004A5DE2" w:rsidRPr="002B2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DE2" w:rsidRPr="002B27C2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="004A5DE2" w:rsidRPr="002B27C2">
        <w:rPr>
          <w:rFonts w:ascii="Times New Roman" w:hAnsi="Times New Roman" w:cs="Times New Roman"/>
          <w:sz w:val="28"/>
          <w:szCs w:val="28"/>
        </w:rPr>
        <w:t xml:space="preserve">, урография, бронхография, </w:t>
      </w:r>
      <w:proofErr w:type="spellStart"/>
      <w:r w:rsidR="004A5DE2" w:rsidRPr="002B27C2">
        <w:rPr>
          <w:rFonts w:ascii="Times New Roman" w:hAnsi="Times New Roman" w:cs="Times New Roman"/>
          <w:sz w:val="28"/>
          <w:szCs w:val="28"/>
        </w:rPr>
        <w:t>холеграфия</w:t>
      </w:r>
      <w:proofErr w:type="spellEnd"/>
      <w:r w:rsidR="004A5DE2" w:rsidRPr="002B27C2">
        <w:rPr>
          <w:rFonts w:ascii="Times New Roman" w:hAnsi="Times New Roman" w:cs="Times New Roman"/>
          <w:sz w:val="28"/>
          <w:szCs w:val="28"/>
        </w:rPr>
        <w:t xml:space="preserve"> внутривенная</w:t>
      </w:r>
    </w:p>
    <w:p w:rsidR="004A5DE2" w:rsidRPr="002B27C2" w:rsidRDefault="004A5DE2" w:rsidP="003C1D2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66079" w:rsidRPr="002B27C2" w:rsidRDefault="00166079" w:rsidP="002B2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C2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Биопсия прицельная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- взятие кусочка ткани органа во время проведения эндоскопического исследования.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Бронхография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– рентгенологическое исследование бронхиального дерева.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Бронхоскопия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- эндоскопическое исследование бронхиального дерева.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696">
        <w:rPr>
          <w:rFonts w:ascii="Times New Roman" w:hAnsi="Times New Roman" w:cs="Times New Roman"/>
          <w:b/>
          <w:sz w:val="28"/>
          <w:szCs w:val="28"/>
        </w:rPr>
        <w:t>Ирригоскопия</w:t>
      </w:r>
      <w:proofErr w:type="spellEnd"/>
      <w:r w:rsidRPr="00C9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696">
        <w:rPr>
          <w:rFonts w:ascii="Times New Roman" w:hAnsi="Times New Roman" w:cs="Times New Roman"/>
          <w:sz w:val="28"/>
          <w:szCs w:val="28"/>
        </w:rPr>
        <w:t>– рентгенологическое исследование толстого кишечника.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696">
        <w:rPr>
          <w:rFonts w:ascii="Times New Roman" w:hAnsi="Times New Roman" w:cs="Times New Roman"/>
          <w:b/>
          <w:sz w:val="28"/>
          <w:szCs w:val="28"/>
        </w:rPr>
        <w:t>Колоноскопия</w:t>
      </w:r>
      <w:proofErr w:type="spellEnd"/>
      <w:r w:rsidRPr="00C91696">
        <w:rPr>
          <w:rFonts w:ascii="Times New Roman" w:hAnsi="Times New Roman" w:cs="Times New Roman"/>
          <w:sz w:val="28"/>
          <w:szCs w:val="28"/>
        </w:rPr>
        <w:t xml:space="preserve"> – эндоскопическое исследование толстого кишечника.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Лапароскопия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– эндоскопическое исследование брюшной полости.</w:t>
      </w:r>
    </w:p>
    <w:p w:rsidR="00166079" w:rsidRPr="00C91696" w:rsidRDefault="00C91696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Маммо</w:t>
      </w:r>
      <w:r w:rsidR="00166079" w:rsidRPr="00C91696">
        <w:rPr>
          <w:rFonts w:ascii="Times New Roman" w:hAnsi="Times New Roman" w:cs="Times New Roman"/>
          <w:b/>
          <w:sz w:val="28"/>
          <w:szCs w:val="28"/>
        </w:rPr>
        <w:t>графия</w:t>
      </w:r>
      <w:r w:rsidR="00166079" w:rsidRPr="00C91696">
        <w:rPr>
          <w:rFonts w:ascii="Times New Roman" w:hAnsi="Times New Roman" w:cs="Times New Roman"/>
          <w:sz w:val="28"/>
          <w:szCs w:val="28"/>
        </w:rPr>
        <w:t xml:space="preserve"> – рентгенологическое исследование молочных желез.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696">
        <w:rPr>
          <w:rFonts w:ascii="Times New Roman" w:hAnsi="Times New Roman" w:cs="Times New Roman"/>
          <w:b/>
          <w:sz w:val="28"/>
          <w:szCs w:val="28"/>
        </w:rPr>
        <w:t>Ректороманоскопия</w:t>
      </w:r>
      <w:proofErr w:type="spellEnd"/>
      <w:r w:rsidRPr="00C91696">
        <w:rPr>
          <w:rFonts w:ascii="Times New Roman" w:hAnsi="Times New Roman" w:cs="Times New Roman"/>
          <w:sz w:val="28"/>
          <w:szCs w:val="28"/>
        </w:rPr>
        <w:t xml:space="preserve"> – эндоскопическое исследование прямой и сигмовидной кишки.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696">
        <w:rPr>
          <w:rFonts w:ascii="Times New Roman" w:hAnsi="Times New Roman" w:cs="Times New Roman"/>
          <w:b/>
          <w:sz w:val="28"/>
          <w:szCs w:val="28"/>
        </w:rPr>
        <w:t>Рентгенография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91696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исследование, при котором получают изображение исследуемого объекта.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Рентгеноскопия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– рентгенологическое исследование, при котором рентгеновские изображения объекта получают на флуоресцирующем экране.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Ретроградная урография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- рентгенографическое исследование почек и мочевых путей путем введения контрастного вещества через катетер.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Внутривенная урография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- рентгенографическое исследование почек и мочевых путей с парентеральным контрастированием.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УЗИ</w:t>
      </w:r>
      <w:r w:rsidRPr="00C91696">
        <w:rPr>
          <w:rFonts w:ascii="Times New Roman" w:hAnsi="Times New Roman" w:cs="Times New Roman"/>
          <w:sz w:val="28"/>
          <w:szCs w:val="28"/>
        </w:rPr>
        <w:t xml:space="preserve"> – исследование внутренних органов при помощи ультразвуковых волн.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Урография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– рентгенологическое исследование почек и мочевыводящих путей.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ФГДС (</w:t>
      </w:r>
      <w:proofErr w:type="spellStart"/>
      <w:r w:rsidRPr="00C91696">
        <w:rPr>
          <w:rFonts w:ascii="Times New Roman" w:hAnsi="Times New Roman" w:cs="Times New Roman"/>
          <w:b/>
          <w:sz w:val="28"/>
          <w:szCs w:val="28"/>
        </w:rPr>
        <w:t>фиброгастродуаденоскопия</w:t>
      </w:r>
      <w:proofErr w:type="spellEnd"/>
      <w:r w:rsidRPr="00C91696">
        <w:rPr>
          <w:rFonts w:ascii="Times New Roman" w:hAnsi="Times New Roman" w:cs="Times New Roman"/>
          <w:b/>
          <w:sz w:val="28"/>
          <w:szCs w:val="28"/>
        </w:rPr>
        <w:t>)</w:t>
      </w:r>
      <w:r w:rsidRPr="00C91696">
        <w:rPr>
          <w:rFonts w:ascii="Times New Roman" w:hAnsi="Times New Roman" w:cs="Times New Roman"/>
          <w:sz w:val="28"/>
          <w:szCs w:val="28"/>
        </w:rPr>
        <w:t xml:space="preserve"> – эндоскопическое исследование пищевода, желудка и луковицы двенадцатиперстной кишки.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lastRenderedPageBreak/>
        <w:t>Флюорография –</w:t>
      </w:r>
      <w:r w:rsidRPr="00C91696">
        <w:rPr>
          <w:rFonts w:ascii="Times New Roman" w:hAnsi="Times New Roman" w:cs="Times New Roman"/>
          <w:sz w:val="28"/>
          <w:szCs w:val="28"/>
        </w:rPr>
        <w:t xml:space="preserve"> крупнокадровое фотографирование с рентгеновского экрана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696">
        <w:rPr>
          <w:rFonts w:ascii="Times New Roman" w:hAnsi="Times New Roman" w:cs="Times New Roman"/>
          <w:b/>
          <w:sz w:val="28"/>
          <w:szCs w:val="28"/>
        </w:rPr>
        <w:t>Холеграфия</w:t>
      </w:r>
      <w:proofErr w:type="spellEnd"/>
      <w:r w:rsidRPr="00C91696">
        <w:rPr>
          <w:rFonts w:ascii="Times New Roman" w:hAnsi="Times New Roman" w:cs="Times New Roman"/>
          <w:b/>
          <w:sz w:val="28"/>
          <w:szCs w:val="28"/>
        </w:rPr>
        <w:t xml:space="preserve"> внутривенная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– рентгенографическое исследование желчного пузыря и желчных протоков с парентеральным контрастированием.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Холецистография пероральная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- рентгенографическое исследование желчного пузыря с пероральным контрастированием.</w:t>
      </w:r>
    </w:p>
    <w:p w:rsidR="00166079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>Цистоскопия</w:t>
      </w:r>
      <w:r w:rsidRPr="00C91696">
        <w:rPr>
          <w:rFonts w:ascii="Times New Roman" w:hAnsi="Times New Roman" w:cs="Times New Roman"/>
          <w:sz w:val="28"/>
          <w:szCs w:val="28"/>
        </w:rPr>
        <w:t xml:space="preserve"> – эндоскопическое исследование мочевого пузыря.</w:t>
      </w:r>
    </w:p>
    <w:p w:rsidR="004A5DE2" w:rsidRPr="00C91696" w:rsidRDefault="00166079" w:rsidP="00C916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96">
        <w:rPr>
          <w:rFonts w:ascii="Times New Roman" w:hAnsi="Times New Roman" w:cs="Times New Roman"/>
          <w:b/>
          <w:sz w:val="28"/>
          <w:szCs w:val="28"/>
        </w:rPr>
        <w:t xml:space="preserve">Эндоскопия </w:t>
      </w:r>
      <w:r w:rsidRPr="00C91696">
        <w:rPr>
          <w:rFonts w:ascii="Times New Roman" w:hAnsi="Times New Roman" w:cs="Times New Roman"/>
          <w:sz w:val="28"/>
          <w:szCs w:val="28"/>
        </w:rPr>
        <w:t>– метод визуального исследования полостей и каналов тела при помощи оптических приборов (эндоскопов)</w:t>
      </w:r>
    </w:p>
    <w:p w:rsidR="004A5DE2" w:rsidRPr="002B27C2" w:rsidRDefault="004A5DE2" w:rsidP="00C91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DE2" w:rsidRPr="00C91696" w:rsidRDefault="00C91696" w:rsidP="00C916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696">
        <w:rPr>
          <w:rFonts w:ascii="Times New Roman" w:hAnsi="Times New Roman" w:cs="Times New Roman"/>
          <w:b/>
          <w:i/>
          <w:sz w:val="28"/>
          <w:szCs w:val="28"/>
        </w:rPr>
        <w:t xml:space="preserve">Изучите алгоритмы подготовки пациента </w:t>
      </w:r>
      <w:r w:rsidR="006E2F12" w:rsidRPr="00C91696">
        <w:rPr>
          <w:rFonts w:ascii="Times New Roman" w:hAnsi="Times New Roman" w:cs="Times New Roman"/>
          <w:b/>
          <w:i/>
          <w:sz w:val="28"/>
          <w:szCs w:val="28"/>
        </w:rPr>
        <w:t xml:space="preserve">к различным видам </w:t>
      </w:r>
      <w:bookmarkStart w:id="0" w:name="_GoBack"/>
      <w:bookmarkEnd w:id="0"/>
      <w:r w:rsidR="006E2F12" w:rsidRPr="00C91696">
        <w:rPr>
          <w:rFonts w:ascii="Times New Roman" w:hAnsi="Times New Roman" w:cs="Times New Roman"/>
          <w:b/>
          <w:i/>
          <w:sz w:val="28"/>
          <w:szCs w:val="28"/>
        </w:rPr>
        <w:t>исследований</w:t>
      </w:r>
    </w:p>
    <w:p w:rsidR="00D3491E" w:rsidRPr="002B27C2" w:rsidRDefault="00D3491E" w:rsidP="00D3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91E" w:rsidRPr="002B27C2" w:rsidRDefault="00D3491E" w:rsidP="00D3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C2">
        <w:rPr>
          <w:rFonts w:ascii="Times New Roman" w:hAnsi="Times New Roman" w:cs="Times New Roman"/>
          <w:b/>
          <w:sz w:val="28"/>
          <w:szCs w:val="28"/>
        </w:rPr>
        <w:t>Рентгенологические методы исследования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753"/>
        <w:gridCol w:w="7171"/>
      </w:tblGrid>
      <w:tr w:rsidR="00D3491E" w:rsidRPr="002B27C2" w:rsidTr="00C91696">
        <w:tc>
          <w:tcPr>
            <w:tcW w:w="2753" w:type="dxa"/>
          </w:tcPr>
          <w:p w:rsidR="00D3491E" w:rsidRPr="002B27C2" w:rsidRDefault="00D3491E" w:rsidP="00EF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sz w:val="28"/>
                <w:szCs w:val="28"/>
              </w:rPr>
              <w:t>Вид исследования</w:t>
            </w:r>
          </w:p>
        </w:tc>
        <w:tc>
          <w:tcPr>
            <w:tcW w:w="7171" w:type="dxa"/>
          </w:tcPr>
          <w:p w:rsidR="00D3491E" w:rsidRPr="002B27C2" w:rsidRDefault="00D3491E" w:rsidP="00EF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пациента к исследованию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Рентгеноскопия желудка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Способ введения контрастного препарата:       </w:t>
            </w:r>
            <w:r w:rsidRPr="002B27C2">
              <w:rPr>
                <w:rFonts w:ascii="Times New Roman" w:hAnsi="Times New Roman" w:cs="Times New Roman"/>
                <w:i/>
                <w:sz w:val="28"/>
                <w:szCs w:val="28"/>
              </w:rPr>
              <w:t>перорально</w:t>
            </w:r>
          </w:p>
        </w:tc>
        <w:tc>
          <w:tcPr>
            <w:tcW w:w="7171" w:type="dxa"/>
          </w:tcPr>
          <w:p w:rsidR="00D3491E" w:rsidRPr="002B27C2" w:rsidRDefault="00D3491E" w:rsidP="00D3491E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Накануне вечером  - легкий ужин не позднее 19.00.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Обследование проводится утром натощак (не есть, не пить, не курить, при чистке зубов не глотать воду)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При наличии зубных протезов  - снять перед исследованием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Ирригоскопия</w:t>
            </w:r>
            <w:proofErr w:type="spellEnd"/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Способ введения контрастного препарата: 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i/>
                <w:sz w:val="28"/>
                <w:szCs w:val="28"/>
              </w:rPr>
              <w:t>ректально</w:t>
            </w:r>
          </w:p>
        </w:tc>
        <w:tc>
          <w:tcPr>
            <w:tcW w:w="7171" w:type="dxa"/>
          </w:tcPr>
          <w:p w:rsidR="00D3491E" w:rsidRPr="002B27C2" w:rsidRDefault="00D3491E" w:rsidP="00D3491E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трех дней до исследования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Днем накануне исследования прием слабительных внутрь или ректально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жидкости со второй половины дня накануне исследования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Накануне вечером пациент не ужинает (последний прием пищи не позднее 14.00.)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(не менее 3-х с интервалом в 1 час) до чистой воды вечером накануне исследования (последняя не позднее 22.00.) и утром (начиная с 06.00.; последняя клизма не позднее, чем за два часа до исследования)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Перед исследованием пациент получает белковый завтрак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Внутривенная урография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Способ введения контрастного </w:t>
            </w:r>
            <w:r w:rsidRPr="002B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препарата: 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i/>
                <w:sz w:val="28"/>
                <w:szCs w:val="28"/>
              </w:rPr>
              <w:t>парентерально</w:t>
            </w:r>
          </w:p>
        </w:tc>
        <w:tc>
          <w:tcPr>
            <w:tcW w:w="7171" w:type="dxa"/>
          </w:tcPr>
          <w:p w:rsidR="00D3491E" w:rsidRPr="002B27C2" w:rsidRDefault="00D3491E" w:rsidP="00D3491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пробы на чувствительность к контрастному препарату накануне исследования 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трех дней до исследования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прием активированного угля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Ранний легкий ужин (не позднее 19.00.)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Утром – постановка очистительной клизмы (однократно)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Исследование проводится натощак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Пероральная холецистография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Способ введения контрастного препарата: 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i/>
                <w:sz w:val="28"/>
                <w:szCs w:val="28"/>
              </w:rPr>
              <w:t>перорально</w:t>
            </w:r>
          </w:p>
        </w:tc>
        <w:tc>
          <w:tcPr>
            <w:tcW w:w="7171" w:type="dxa"/>
          </w:tcPr>
          <w:p w:rsidR="00D3491E" w:rsidRPr="002B27C2" w:rsidRDefault="00D3491E" w:rsidP="00D3491E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трех дней до исследования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прием активированного угля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исследования с 20.00 до 21.00 с интервалом в 10 минут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пациет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контрастное вещество (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йопагност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холевид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билимин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) из расчета 1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 на 15 кг веса, с легким ужином (чай, хлеб с маслом)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накануне вечером и в день исследования утром (по одной клизме)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Перед исследованием (в рентген кабинете) пациент получает желчегонный завтрак (2 сырых яйца или 100 грамм сметаны или 20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 сливочного масла на тонком кусочке хлеба)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Внутривенная холецистография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Способ введения контрастного препарата: 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i/>
                <w:sz w:val="28"/>
                <w:szCs w:val="28"/>
              </w:rPr>
              <w:t>парентерально</w:t>
            </w:r>
          </w:p>
        </w:tc>
        <w:tc>
          <w:tcPr>
            <w:tcW w:w="7171" w:type="dxa"/>
          </w:tcPr>
          <w:p w:rsidR="00D3491E" w:rsidRPr="002B27C2" w:rsidRDefault="00D3491E" w:rsidP="00D3491E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трех дней до исследования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пробы на чувствительность к контрастному препарату накануне исследования 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Накануне вечером  - легкий ужин не позднее 19.00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накануне вечером и в день исследования утром (по одной клизме)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Исследование проводится натощак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Мамаграфия</w:t>
            </w:r>
            <w:proofErr w:type="spellEnd"/>
          </w:p>
        </w:tc>
        <w:tc>
          <w:tcPr>
            <w:tcW w:w="7171" w:type="dxa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У женщин фертильного возраста исследование проводится с 6 по 12 день цикла. У женщин в менопаузе исследование проводится в любой день.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Рентгенография ОГП</w:t>
            </w:r>
          </w:p>
        </w:tc>
        <w:tc>
          <w:tcPr>
            <w:tcW w:w="7171" w:type="dxa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Рентгенография костей скелета</w:t>
            </w:r>
          </w:p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рентгенографии костей таза и пояснично-крестцового отдела позвоночника</w:t>
            </w: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171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</w:t>
            </w:r>
          </w:p>
        </w:tc>
      </w:tr>
      <w:tr w:rsidR="00D3491E" w:rsidRPr="002B27C2" w:rsidTr="00C91696">
        <w:tc>
          <w:tcPr>
            <w:tcW w:w="2753" w:type="dxa"/>
            <w:vAlign w:val="center"/>
          </w:tcPr>
          <w:p w:rsidR="00D3491E" w:rsidRPr="002B27C2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Рентгенография костей таза и пояснично-крестцового отдела позвоночника</w:t>
            </w:r>
          </w:p>
        </w:tc>
        <w:tc>
          <w:tcPr>
            <w:tcW w:w="7171" w:type="dxa"/>
          </w:tcPr>
          <w:p w:rsidR="00D3491E" w:rsidRPr="002B27C2" w:rsidRDefault="00D3491E" w:rsidP="00D3491E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трех дней до исследования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прием активированного угля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>Ранний легкий ужин (не позднее 19.00.)</w:t>
            </w:r>
          </w:p>
          <w:p w:rsidR="00D3491E" w:rsidRPr="002B27C2" w:rsidRDefault="00D3491E" w:rsidP="00D3491E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C2">
              <w:rPr>
                <w:rFonts w:ascii="Times New Roman" w:hAnsi="Times New Roman" w:cs="Times New Roman"/>
                <w:sz w:val="28"/>
                <w:szCs w:val="28"/>
              </w:rPr>
              <w:t xml:space="preserve">Утром – постановка очистительной клизмы (однократно) </w:t>
            </w:r>
          </w:p>
        </w:tc>
      </w:tr>
    </w:tbl>
    <w:p w:rsidR="00D3491E" w:rsidRPr="00EC2375" w:rsidRDefault="00D3491E" w:rsidP="002B2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3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Эндоскопические методы исследования</w:t>
      </w:r>
    </w:p>
    <w:p w:rsidR="00D3491E" w:rsidRPr="00EC2375" w:rsidRDefault="00D3491E" w:rsidP="00D3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781"/>
        <w:gridCol w:w="7143"/>
      </w:tblGrid>
      <w:tr w:rsidR="00D3491E" w:rsidRPr="00EC2375" w:rsidTr="00C91696">
        <w:tc>
          <w:tcPr>
            <w:tcW w:w="2781" w:type="dxa"/>
          </w:tcPr>
          <w:p w:rsidR="00D3491E" w:rsidRPr="00EC2375" w:rsidRDefault="00D3491E" w:rsidP="00EF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sz w:val="28"/>
                <w:szCs w:val="28"/>
              </w:rPr>
              <w:t>Вид исследования</w:t>
            </w:r>
          </w:p>
        </w:tc>
        <w:tc>
          <w:tcPr>
            <w:tcW w:w="7143" w:type="dxa"/>
          </w:tcPr>
          <w:p w:rsidR="00D3491E" w:rsidRPr="00EC2375" w:rsidRDefault="00D3491E" w:rsidP="00EF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пациента к исследованию</w:t>
            </w:r>
          </w:p>
        </w:tc>
      </w:tr>
      <w:tr w:rsidR="00D3491E" w:rsidRPr="00EC2375" w:rsidTr="00C91696">
        <w:tc>
          <w:tcPr>
            <w:tcW w:w="2781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ФГДС</w:t>
            </w:r>
          </w:p>
        </w:tc>
        <w:tc>
          <w:tcPr>
            <w:tcW w:w="7143" w:type="dxa"/>
          </w:tcPr>
          <w:p w:rsidR="00D3491E" w:rsidRPr="00EC2375" w:rsidRDefault="00D3491E" w:rsidP="00D349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Накануне вечером  - легкий ужин не позднее 19.00.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Обследование проводится утром натощак (не есть, не пить, не курить, при чистке зубов не глотать воду)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При наличии зубных протезов  - снять перед исследованием</w:t>
            </w:r>
          </w:p>
        </w:tc>
      </w:tr>
      <w:tr w:rsidR="00D3491E" w:rsidRPr="00EC2375" w:rsidTr="00C91696">
        <w:tc>
          <w:tcPr>
            <w:tcW w:w="2781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7143" w:type="dxa"/>
          </w:tcPr>
          <w:p w:rsidR="00D3491E" w:rsidRPr="00EC2375" w:rsidRDefault="00D3491E" w:rsidP="00D349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EC2375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трех дней до исследования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Днем накануне исследования прием слабительных внутрь или ректально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жидкости со второй половины дня накануне исследования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Накануне вечером пациент не ужинает (последний прием пищи не позднее 14.00.)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(не менее 3-х с интервалом в 1 час) до чистой воды вечером накануне исследования (последняя не позднее 22.00.) и утром (начиная с 06.00.; последняя клизма не позднее, чем за два часа до исследования)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Исследование проводится натощак</w:t>
            </w:r>
          </w:p>
        </w:tc>
      </w:tr>
      <w:tr w:rsidR="00D3491E" w:rsidRPr="00EC2375" w:rsidTr="00C91696">
        <w:tc>
          <w:tcPr>
            <w:tcW w:w="2781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Ректороманоскопия</w:t>
            </w:r>
            <w:proofErr w:type="spellEnd"/>
          </w:p>
        </w:tc>
        <w:tc>
          <w:tcPr>
            <w:tcW w:w="7143" w:type="dxa"/>
          </w:tcPr>
          <w:p w:rsidR="00D3491E" w:rsidRPr="00EC2375" w:rsidRDefault="00D3491E" w:rsidP="00D3491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Днем накануне исследования прием слабительных внутрь или ректально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Накануне вечером пациент не ужинает (последний прием пищи не позднее 14.00.)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(не менее 3-х с интервалом в 1 час) до чистой воды вечером накануне исследования (последняя не позднее 22.00.) и утром (начиная с 06.00.; последняя клизма не позднее, чем за два часа до исследования)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Исследование проводится натощак</w:t>
            </w:r>
          </w:p>
        </w:tc>
      </w:tr>
      <w:tr w:rsidR="00D3491E" w:rsidRPr="00EC2375" w:rsidTr="00C91696">
        <w:tc>
          <w:tcPr>
            <w:tcW w:w="2781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Бронхоскопия</w:t>
            </w:r>
          </w:p>
        </w:tc>
        <w:tc>
          <w:tcPr>
            <w:tcW w:w="7143" w:type="dxa"/>
          </w:tcPr>
          <w:p w:rsidR="00D3491E" w:rsidRPr="00EC2375" w:rsidRDefault="00D3491E" w:rsidP="00D349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Накануне вечером  - легкий ужин не позднее 19.00.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Обследование проводится утром натощак (не есть, не пить, не курить, при чистке зубов не глотать воду)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При наличии зубных протезов  - снять перед исследованием</w:t>
            </w:r>
          </w:p>
        </w:tc>
      </w:tr>
      <w:tr w:rsidR="00D3491E" w:rsidRPr="00EC2375" w:rsidTr="00C91696">
        <w:tc>
          <w:tcPr>
            <w:tcW w:w="2781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Цистоскопия</w:t>
            </w:r>
          </w:p>
        </w:tc>
        <w:tc>
          <w:tcPr>
            <w:tcW w:w="7143" w:type="dxa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</w:t>
            </w:r>
          </w:p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Перед процедурой опорожнить мочевой пузырь</w:t>
            </w:r>
          </w:p>
        </w:tc>
      </w:tr>
    </w:tbl>
    <w:p w:rsidR="00D3491E" w:rsidRPr="00EC2375" w:rsidRDefault="00D3491E" w:rsidP="00D3491E">
      <w:pPr>
        <w:rPr>
          <w:rFonts w:ascii="Times New Roman" w:hAnsi="Times New Roman" w:cs="Times New Roman"/>
          <w:sz w:val="28"/>
          <w:szCs w:val="28"/>
        </w:rPr>
      </w:pPr>
    </w:p>
    <w:p w:rsidR="00D3491E" w:rsidRPr="00EC2375" w:rsidRDefault="00D3491E" w:rsidP="00D3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375">
        <w:rPr>
          <w:rFonts w:ascii="Times New Roman" w:hAnsi="Times New Roman" w:cs="Times New Roman"/>
          <w:b/>
          <w:sz w:val="28"/>
          <w:szCs w:val="28"/>
          <w:u w:val="single"/>
        </w:rPr>
        <w:t>Ультразвуковые методы исследования</w:t>
      </w:r>
    </w:p>
    <w:p w:rsidR="00D3491E" w:rsidRPr="00EC2375" w:rsidRDefault="00D3491E" w:rsidP="00D3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18"/>
        <w:gridCol w:w="6671"/>
      </w:tblGrid>
      <w:tr w:rsidR="00D3491E" w:rsidRPr="00EC2375" w:rsidTr="00C91696">
        <w:trPr>
          <w:trHeight w:val="349"/>
        </w:trPr>
        <w:tc>
          <w:tcPr>
            <w:tcW w:w="3218" w:type="dxa"/>
          </w:tcPr>
          <w:p w:rsidR="00D3491E" w:rsidRPr="00EC2375" w:rsidRDefault="00D3491E" w:rsidP="00EF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sz w:val="28"/>
                <w:szCs w:val="28"/>
              </w:rPr>
              <w:t>Вид исследования</w:t>
            </w:r>
          </w:p>
        </w:tc>
        <w:tc>
          <w:tcPr>
            <w:tcW w:w="6671" w:type="dxa"/>
          </w:tcPr>
          <w:p w:rsidR="00D3491E" w:rsidRPr="00EC2375" w:rsidRDefault="00D3491E" w:rsidP="00EF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пациента к исследованию</w:t>
            </w:r>
          </w:p>
        </w:tc>
      </w:tr>
      <w:tr w:rsidR="00D3491E" w:rsidRPr="00EC2375" w:rsidTr="00C91696">
        <w:trPr>
          <w:trHeight w:val="1115"/>
        </w:trPr>
        <w:tc>
          <w:tcPr>
            <w:tcW w:w="3218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УЗИ органов брюшной полости</w:t>
            </w:r>
          </w:p>
        </w:tc>
        <w:tc>
          <w:tcPr>
            <w:tcW w:w="6671" w:type="dxa"/>
          </w:tcPr>
          <w:p w:rsidR="00D3491E" w:rsidRPr="00EC2375" w:rsidRDefault="00D3491E" w:rsidP="00D3491E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прием активированного угля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Накануне вечером  - легкий ужин не позднее 19.00.</w:t>
            </w:r>
          </w:p>
          <w:p w:rsidR="00D3491E" w:rsidRPr="00EC2375" w:rsidRDefault="00D3491E" w:rsidP="00D3491E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Обследование проводится утром натощак (не есть, не пить, не курить, при чистке зубов не глотать воду)</w:t>
            </w:r>
          </w:p>
        </w:tc>
      </w:tr>
      <w:tr w:rsidR="00D3491E" w:rsidRPr="00EC2375" w:rsidTr="00C91696">
        <w:trPr>
          <w:trHeight w:val="398"/>
        </w:trPr>
        <w:tc>
          <w:tcPr>
            <w:tcW w:w="3218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УЗИ мочевого пузыря</w:t>
            </w:r>
          </w:p>
        </w:tc>
        <w:tc>
          <w:tcPr>
            <w:tcW w:w="6671" w:type="dxa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Процедура выполняется при наполненном мочевом пузыре</w:t>
            </w:r>
          </w:p>
        </w:tc>
      </w:tr>
      <w:tr w:rsidR="00D3491E" w:rsidRPr="00EC2375" w:rsidTr="00C91696">
        <w:tc>
          <w:tcPr>
            <w:tcW w:w="3218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УЗИ предстательной железы</w:t>
            </w:r>
          </w:p>
        </w:tc>
        <w:tc>
          <w:tcPr>
            <w:tcW w:w="6671" w:type="dxa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Процедура выполняется при наполненном мочевом пузыре и свободной ампуле прямой кишки</w:t>
            </w:r>
          </w:p>
        </w:tc>
      </w:tr>
      <w:tr w:rsidR="00D3491E" w:rsidRPr="00EC2375" w:rsidTr="00C91696">
        <w:tc>
          <w:tcPr>
            <w:tcW w:w="3218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УЗИ щитовидной железы</w:t>
            </w:r>
          </w:p>
        </w:tc>
        <w:tc>
          <w:tcPr>
            <w:tcW w:w="6671" w:type="dxa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</w:t>
            </w:r>
          </w:p>
        </w:tc>
      </w:tr>
      <w:tr w:rsidR="00D3491E" w:rsidRPr="00EC2375" w:rsidTr="00C91696">
        <w:tc>
          <w:tcPr>
            <w:tcW w:w="3218" w:type="dxa"/>
            <w:vAlign w:val="center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УЗИ молочных желез</w:t>
            </w:r>
          </w:p>
        </w:tc>
        <w:tc>
          <w:tcPr>
            <w:tcW w:w="6671" w:type="dxa"/>
          </w:tcPr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</w:t>
            </w:r>
          </w:p>
          <w:p w:rsidR="00D3491E" w:rsidRPr="00EC2375" w:rsidRDefault="00D3491E" w:rsidP="00EF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5">
              <w:rPr>
                <w:rFonts w:ascii="Times New Roman" w:hAnsi="Times New Roman" w:cs="Times New Roman"/>
                <w:sz w:val="28"/>
                <w:szCs w:val="28"/>
              </w:rPr>
              <w:t>У женщин фертильного возраста исследование проводится с 5 по 9 день цикла. У женщин в менопаузе исследование проводится в любой день.</w:t>
            </w:r>
          </w:p>
        </w:tc>
      </w:tr>
    </w:tbl>
    <w:p w:rsidR="008309B7" w:rsidRPr="00EC2375" w:rsidRDefault="008309B7" w:rsidP="00D3491E">
      <w:pPr>
        <w:rPr>
          <w:rFonts w:ascii="Times New Roman" w:hAnsi="Times New Roman" w:cs="Times New Roman"/>
          <w:sz w:val="28"/>
          <w:szCs w:val="28"/>
        </w:rPr>
      </w:pPr>
    </w:p>
    <w:p w:rsidR="00FF1B4F" w:rsidRPr="00EC2375" w:rsidRDefault="0011339D" w:rsidP="00C91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75">
        <w:rPr>
          <w:rFonts w:ascii="Times New Roman" w:hAnsi="Times New Roman" w:cs="Times New Roman"/>
          <w:b/>
          <w:sz w:val="28"/>
          <w:szCs w:val="28"/>
        </w:rPr>
        <w:t>Нормативная документация:</w:t>
      </w:r>
    </w:p>
    <w:p w:rsidR="0011339D" w:rsidRPr="00EC2375" w:rsidRDefault="0011339D" w:rsidP="001133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2375">
        <w:rPr>
          <w:rFonts w:ascii="Times New Roman" w:eastAsia="Times New Roman" w:hAnsi="Times New Roman" w:cs="Times New Roman"/>
          <w:sz w:val="28"/>
          <w:szCs w:val="28"/>
        </w:rPr>
        <w:t>Приказ Минздрава СССР от 12 июля 1989 г. № 408 «О мерах по снижению заболеваемости вирусными гепатитами в стране»</w:t>
      </w:r>
    </w:p>
    <w:p w:rsidR="0011339D" w:rsidRPr="00EC2375" w:rsidRDefault="00C91696" w:rsidP="0011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1339D" w:rsidRPr="00EC2375">
          <w:rPr>
            <w:rStyle w:val="a7"/>
            <w:rFonts w:ascii="Times New Roman" w:hAnsi="Times New Roman" w:cs="Times New Roman"/>
            <w:sz w:val="28"/>
            <w:szCs w:val="28"/>
          </w:rPr>
          <w:t>СанПиН 2.1.3.2630-10 от 18 мая 2010 г "Санитарно-эпидемиологические требования к организациям, осуществляющим медицинскую деятельность"</w:t>
        </w:r>
      </w:hyperlink>
    </w:p>
    <w:p w:rsidR="0011339D" w:rsidRPr="00EC2375" w:rsidRDefault="0011339D" w:rsidP="0011339D">
      <w:pPr>
        <w:spacing w:after="0" w:line="352" w:lineRule="atLeast"/>
        <w:ind w:firstLine="567"/>
        <w:rPr>
          <w:rFonts w:ascii="Times New Roman" w:eastAsia="Times New Roman,Arial" w:hAnsi="Times New Roman" w:cs="Times New Roman"/>
          <w:sz w:val="28"/>
          <w:szCs w:val="28"/>
          <w:lang w:eastAsia="ar-SA"/>
        </w:rPr>
      </w:pPr>
      <w:r w:rsidRPr="00EC2375">
        <w:rPr>
          <w:rFonts w:ascii="Times New Roman" w:eastAsia="Times New Roman,Arial" w:hAnsi="Times New Roman" w:cs="Times New Roman"/>
          <w:kern w:val="2"/>
          <w:sz w:val="28"/>
          <w:szCs w:val="28"/>
          <w:lang w:eastAsia="ar-SA"/>
        </w:rPr>
        <w:t xml:space="preserve">СанПиН 2.1.7.2790-10 от </w:t>
      </w:r>
      <w:r w:rsidRPr="00EC2375">
        <w:rPr>
          <w:rFonts w:ascii="Times New Roman" w:eastAsia="Times New Roman" w:hAnsi="Times New Roman" w:cs="Times New Roman"/>
          <w:sz w:val="28"/>
          <w:szCs w:val="28"/>
        </w:rPr>
        <w:t xml:space="preserve">09.12.2010г. </w:t>
      </w:r>
      <w:r w:rsidRPr="00EC2375">
        <w:rPr>
          <w:rFonts w:ascii="Times New Roman" w:eastAsia="Times New Roman,Arial" w:hAnsi="Times New Roman" w:cs="Times New Roman"/>
          <w:kern w:val="2"/>
          <w:sz w:val="28"/>
          <w:szCs w:val="28"/>
          <w:lang w:eastAsia="ar-SA"/>
        </w:rPr>
        <w:t>Санитарно-эпидемиологические требования к обращению с медицинскими отходами</w:t>
      </w:r>
    </w:p>
    <w:p w:rsidR="0011339D" w:rsidRPr="00EC2375" w:rsidRDefault="0011339D" w:rsidP="0011339D">
      <w:pPr>
        <w:spacing w:after="0" w:line="3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75"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cs/>
        </w:rPr>
        <w:t xml:space="preserve">СП </w:t>
      </w:r>
      <w:r w:rsidRPr="00EC2375"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3.1.5. 2826-10 </w:t>
      </w:r>
      <w:r w:rsidRPr="00EC2375">
        <w:rPr>
          <w:rFonts w:ascii="Times New Roman" w:eastAsia="Times New Roman" w:hAnsi="Times New Roman" w:cs="Times New Roman"/>
          <w:kern w:val="36"/>
          <w:sz w:val="28"/>
          <w:szCs w:val="28"/>
        </w:rPr>
        <w:t>от 11 января 2011 г. Профилактика ВИЧ-инфекции</w:t>
      </w:r>
    </w:p>
    <w:p w:rsidR="0011339D" w:rsidRPr="00EC2375" w:rsidRDefault="0011339D" w:rsidP="0011339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2375">
        <w:rPr>
          <w:rFonts w:ascii="Times New Roman" w:eastAsia="Times New Roman" w:hAnsi="Times New Roman" w:cs="Times New Roman"/>
          <w:sz w:val="28"/>
          <w:szCs w:val="28"/>
        </w:rPr>
        <w:t>ОСТ 42-21-2-85 от 12.07.85 г Отраслевой стандарт «Стерилизация и дезинфекция изделий медицинского назначения»</w:t>
      </w:r>
    </w:p>
    <w:p w:rsidR="0011339D" w:rsidRPr="00EC2375" w:rsidRDefault="0011339D" w:rsidP="00113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75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повышению надежности стерилизационных мероприятий в ЛПУ по системе «Чистый инструмент» №11-16/03-03 от 31.01.1994г.</w:t>
      </w:r>
    </w:p>
    <w:p w:rsidR="0011339D" w:rsidRPr="00EC2375" w:rsidRDefault="0011339D" w:rsidP="00113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75">
        <w:rPr>
          <w:rFonts w:ascii="Times New Roman" w:eastAsia="Times New Roman" w:hAnsi="Times New Roman" w:cs="Times New Roman"/>
          <w:sz w:val="28"/>
          <w:szCs w:val="28"/>
        </w:rPr>
        <w:t xml:space="preserve">МУ по дезинфекции, </w:t>
      </w:r>
      <w:proofErr w:type="spellStart"/>
      <w:r w:rsidRPr="00EC2375">
        <w:rPr>
          <w:rFonts w:ascii="Times New Roman" w:eastAsia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EC2375">
        <w:rPr>
          <w:rFonts w:ascii="Times New Roman" w:eastAsia="Times New Roman" w:hAnsi="Times New Roman" w:cs="Times New Roman"/>
          <w:sz w:val="28"/>
          <w:szCs w:val="28"/>
        </w:rPr>
        <w:t xml:space="preserve"> очистке и стерилизации ИМН №МУ-287-113 от 30.12.1998г.</w:t>
      </w:r>
    </w:p>
    <w:p w:rsidR="00FF1B4F" w:rsidRPr="00EC2375" w:rsidRDefault="00FF1B4F" w:rsidP="00D3491E">
      <w:pPr>
        <w:rPr>
          <w:rFonts w:ascii="Times New Roman" w:hAnsi="Times New Roman" w:cs="Times New Roman"/>
          <w:sz w:val="28"/>
          <w:szCs w:val="28"/>
        </w:rPr>
      </w:pPr>
    </w:p>
    <w:p w:rsidR="00727BE0" w:rsidRPr="00EC2375" w:rsidRDefault="00727BE0" w:rsidP="00C9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375">
        <w:rPr>
          <w:rFonts w:ascii="Times New Roman" w:hAnsi="Times New Roman" w:cs="Times New Roman"/>
          <w:b/>
          <w:sz w:val="28"/>
          <w:szCs w:val="28"/>
        </w:rPr>
        <w:t>Литература для студентов</w:t>
      </w:r>
      <w:r w:rsidRPr="00EC2375">
        <w:rPr>
          <w:rFonts w:ascii="Times New Roman" w:hAnsi="Times New Roman" w:cs="Times New Roman"/>
          <w:sz w:val="28"/>
          <w:szCs w:val="28"/>
        </w:rPr>
        <w:t>:</w:t>
      </w:r>
    </w:p>
    <w:p w:rsidR="00727BE0" w:rsidRPr="00EC2375" w:rsidRDefault="00727BE0" w:rsidP="00727BE0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C2375">
        <w:rPr>
          <w:rFonts w:ascii="Times New Roman" w:hAnsi="Times New Roman"/>
          <w:bCs/>
          <w:sz w:val="28"/>
          <w:szCs w:val="28"/>
        </w:rPr>
        <w:t>Обуховец</w:t>
      </w:r>
      <w:proofErr w:type="spellEnd"/>
      <w:r w:rsidRPr="00EC2375">
        <w:rPr>
          <w:rFonts w:ascii="Times New Roman" w:hAnsi="Times New Roman"/>
          <w:bCs/>
          <w:sz w:val="28"/>
          <w:szCs w:val="28"/>
        </w:rPr>
        <w:t xml:space="preserve">, Т. П. Основы сестринского дела [Текст]/ Т.П. </w:t>
      </w:r>
      <w:proofErr w:type="spellStart"/>
      <w:r w:rsidRPr="00EC2375">
        <w:rPr>
          <w:rFonts w:ascii="Times New Roman" w:hAnsi="Times New Roman"/>
          <w:bCs/>
          <w:sz w:val="28"/>
          <w:szCs w:val="28"/>
        </w:rPr>
        <w:t>Обуховец</w:t>
      </w:r>
      <w:proofErr w:type="spellEnd"/>
      <w:r w:rsidRPr="00EC2375">
        <w:rPr>
          <w:rFonts w:ascii="Times New Roman" w:hAnsi="Times New Roman"/>
          <w:bCs/>
          <w:sz w:val="28"/>
          <w:szCs w:val="28"/>
        </w:rPr>
        <w:t xml:space="preserve">, О.В. Чернова; под ред. Б.В. </w:t>
      </w:r>
      <w:proofErr w:type="gramStart"/>
      <w:r w:rsidRPr="00EC2375">
        <w:rPr>
          <w:rFonts w:ascii="Times New Roman" w:hAnsi="Times New Roman"/>
          <w:bCs/>
          <w:sz w:val="28"/>
          <w:szCs w:val="28"/>
        </w:rPr>
        <w:t>Кабарухина.-</w:t>
      </w:r>
      <w:proofErr w:type="gramEnd"/>
      <w:r w:rsidRPr="00EC2375">
        <w:rPr>
          <w:rFonts w:ascii="Times New Roman" w:hAnsi="Times New Roman"/>
          <w:bCs/>
          <w:sz w:val="28"/>
          <w:szCs w:val="28"/>
        </w:rPr>
        <w:t xml:space="preserve">14-е изд., доп. и </w:t>
      </w:r>
      <w:proofErr w:type="spellStart"/>
      <w:r w:rsidRPr="00EC2375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EC2375">
        <w:rPr>
          <w:rFonts w:ascii="Times New Roman" w:hAnsi="Times New Roman"/>
          <w:bCs/>
          <w:sz w:val="28"/>
          <w:szCs w:val="28"/>
        </w:rPr>
        <w:t>.-Ростов н/Д: Феникс, 2009 – 792с.: ил. – (Медицина для вас).</w:t>
      </w:r>
    </w:p>
    <w:p w:rsidR="00744410" w:rsidRPr="00C91696" w:rsidRDefault="00727BE0" w:rsidP="00166079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C2375">
        <w:rPr>
          <w:rFonts w:ascii="Times New Roman" w:hAnsi="Times New Roman"/>
          <w:bCs/>
          <w:sz w:val="28"/>
          <w:szCs w:val="28"/>
        </w:rPr>
        <w:t>Организация деятельности медицинской сестры палатной [Текст]: сборник. – Омск, 2011. – 457с.</w:t>
      </w:r>
    </w:p>
    <w:sectPr w:rsidR="00744410" w:rsidRPr="00C9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,Arial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F9E"/>
    <w:multiLevelType w:val="hybridMultilevel"/>
    <w:tmpl w:val="697AD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F43F9C"/>
    <w:multiLevelType w:val="hybridMultilevel"/>
    <w:tmpl w:val="26C6D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6705A"/>
    <w:multiLevelType w:val="hybridMultilevel"/>
    <w:tmpl w:val="DCEC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67DE"/>
    <w:multiLevelType w:val="hybridMultilevel"/>
    <w:tmpl w:val="04C68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D702C"/>
    <w:multiLevelType w:val="hybridMultilevel"/>
    <w:tmpl w:val="26C6D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54A41"/>
    <w:multiLevelType w:val="hybridMultilevel"/>
    <w:tmpl w:val="E7229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640C6"/>
    <w:multiLevelType w:val="hybridMultilevel"/>
    <w:tmpl w:val="7102B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8E5DB8"/>
    <w:multiLevelType w:val="hybridMultilevel"/>
    <w:tmpl w:val="DCEC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B5598"/>
    <w:multiLevelType w:val="hybridMultilevel"/>
    <w:tmpl w:val="D92C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64DF"/>
    <w:multiLevelType w:val="hybridMultilevel"/>
    <w:tmpl w:val="26C6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03F0"/>
    <w:multiLevelType w:val="hybridMultilevel"/>
    <w:tmpl w:val="8384D0E0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95EB0"/>
    <w:multiLevelType w:val="hybridMultilevel"/>
    <w:tmpl w:val="26C6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C7F2E"/>
    <w:multiLevelType w:val="hybridMultilevel"/>
    <w:tmpl w:val="14DC8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173B6F"/>
    <w:multiLevelType w:val="hybridMultilevel"/>
    <w:tmpl w:val="9844E00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D4291F"/>
    <w:multiLevelType w:val="hybridMultilevel"/>
    <w:tmpl w:val="14DC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38"/>
    <w:rsid w:val="0011339D"/>
    <w:rsid w:val="00114824"/>
    <w:rsid w:val="00166079"/>
    <w:rsid w:val="00210166"/>
    <w:rsid w:val="002B27C2"/>
    <w:rsid w:val="003C1D22"/>
    <w:rsid w:val="004A5DE2"/>
    <w:rsid w:val="00567AE9"/>
    <w:rsid w:val="00584138"/>
    <w:rsid w:val="006E2F12"/>
    <w:rsid w:val="00727BE0"/>
    <w:rsid w:val="00744410"/>
    <w:rsid w:val="0076416C"/>
    <w:rsid w:val="008309B7"/>
    <w:rsid w:val="00C91696"/>
    <w:rsid w:val="00D3491E"/>
    <w:rsid w:val="00DA1B49"/>
    <w:rsid w:val="00DF77AE"/>
    <w:rsid w:val="00EC2375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7330"/>
  <w15:docId w15:val="{F4076BFD-3CE5-4026-8D24-BAD3042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79"/>
    <w:pPr>
      <w:ind w:left="720"/>
      <w:contextualSpacing/>
    </w:pPr>
  </w:style>
  <w:style w:type="table" w:styleId="a4">
    <w:name w:val="Table Grid"/>
    <w:basedOn w:val="a1"/>
    <w:uiPriority w:val="59"/>
    <w:rsid w:val="003C1D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27B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11339D"/>
    <w:rPr>
      <w:b/>
      <w:bCs/>
    </w:rPr>
  </w:style>
  <w:style w:type="character" w:customStyle="1" w:styleId="a7">
    <w:name w:val="Гипертекстовая ссылка"/>
    <w:basedOn w:val="a0"/>
    <w:uiPriority w:val="99"/>
    <w:rsid w:val="0011339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77989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17</cp:revision>
  <dcterms:created xsi:type="dcterms:W3CDTF">2020-08-08T12:09:00Z</dcterms:created>
  <dcterms:modified xsi:type="dcterms:W3CDTF">2020-08-29T14:05:00Z</dcterms:modified>
</cp:coreProperties>
</file>