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61" w:rsidRPr="00D63A3A" w:rsidRDefault="00665761" w:rsidP="00665761">
      <w:pPr>
        <w:spacing w:line="360" w:lineRule="auto"/>
        <w:jc w:val="center"/>
        <w:rPr>
          <w:sz w:val="28"/>
          <w:szCs w:val="28"/>
        </w:rPr>
      </w:pPr>
      <w:r w:rsidRPr="00D63A3A">
        <w:rPr>
          <w:sz w:val="28"/>
          <w:szCs w:val="28"/>
        </w:rPr>
        <w:t xml:space="preserve">МДК 2. </w:t>
      </w:r>
      <w:r w:rsidRPr="00D63A3A">
        <w:rPr>
          <w:rFonts w:eastAsia="Calibri"/>
          <w:sz w:val="28"/>
          <w:szCs w:val="28"/>
          <w:lang w:eastAsia="en-US"/>
        </w:rPr>
        <w:t xml:space="preserve">Технология выполнения медицинских вмешательств </w:t>
      </w:r>
    </w:p>
    <w:p w:rsidR="00665761" w:rsidRDefault="00665761" w:rsidP="006657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21. Учёт и хранение лекарственных средств в УЗ.</w:t>
      </w:r>
    </w:p>
    <w:p w:rsidR="00665761" w:rsidRDefault="0066576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72AF9" w:rsidRDefault="00DF7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572AF9" w:rsidRDefault="00572AF9">
      <w:pPr>
        <w:jc w:val="center"/>
        <w:rPr>
          <w:sz w:val="28"/>
          <w:szCs w:val="28"/>
        </w:rPr>
      </w:pPr>
    </w:p>
    <w:p w:rsidR="00572AF9" w:rsidRDefault="00DF7DB6">
      <w:pPr>
        <w:pStyle w:val="af0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Нормативная база о</w:t>
      </w:r>
      <w:r>
        <w:rPr>
          <w:sz w:val="28"/>
          <w:szCs w:val="28"/>
        </w:rPr>
        <w:t xml:space="preserve"> порядке назначения и выписывания лекарственных средств</w:t>
      </w:r>
      <w:r>
        <w:rPr>
          <w:sz w:val="28"/>
          <w:szCs w:val="28"/>
        </w:rPr>
        <w:t>.</w:t>
      </w:r>
    </w:p>
    <w:p w:rsidR="00572AF9" w:rsidRDefault="00DF7DB6">
      <w:pPr>
        <w:pStyle w:val="af0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Основные лекарственные формы.</w:t>
      </w:r>
    </w:p>
    <w:p w:rsidR="00572AF9" w:rsidRDefault="00DF7DB6" w:rsidP="00665761">
      <w:pPr>
        <w:pStyle w:val="af0"/>
        <w:numPr>
          <w:ilvl w:val="0"/>
          <w:numId w:val="1"/>
        </w:num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Пути (способы) введения лекарств</w:t>
      </w:r>
      <w:r>
        <w:rPr>
          <w:bCs/>
          <w:sz w:val="28"/>
          <w:szCs w:val="28"/>
        </w:rPr>
        <w:t xml:space="preserve">енных средств </w:t>
      </w:r>
      <w:r>
        <w:rPr>
          <w:bCs/>
          <w:sz w:val="28"/>
          <w:szCs w:val="28"/>
        </w:rPr>
        <w:t>в организм</w:t>
      </w:r>
      <w:r>
        <w:rPr>
          <w:bCs/>
          <w:sz w:val="28"/>
          <w:szCs w:val="28"/>
        </w:rPr>
        <w:t>:</w:t>
      </w:r>
    </w:p>
    <w:p w:rsidR="00572AF9" w:rsidRDefault="00DF7DB6" w:rsidP="00665761">
      <w:pPr>
        <w:pStyle w:val="af0"/>
        <w:ind w:left="10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энтеральный (</w:t>
      </w:r>
      <w:r>
        <w:rPr>
          <w:sz w:val="28"/>
          <w:szCs w:val="28"/>
        </w:rPr>
        <w:t>через рот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од язык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через прямую кишку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рансбук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альный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72AF9" w:rsidRDefault="00DF7DB6" w:rsidP="00665761">
      <w:pPr>
        <w:pStyle w:val="af0"/>
        <w:ind w:left="10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парентеральный (</w:t>
      </w:r>
      <w:r>
        <w:rPr>
          <w:sz w:val="28"/>
          <w:szCs w:val="28"/>
        </w:rPr>
        <w:t>наружный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ингаляционный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вагинальный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парентеральный инъекционный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72AF9" w:rsidRDefault="00572AF9" w:rsidP="00665761">
      <w:pPr>
        <w:pStyle w:val="af0"/>
        <w:ind w:left="360"/>
        <w:jc w:val="both"/>
        <w:rPr>
          <w:bCs/>
          <w:sz w:val="28"/>
          <w:szCs w:val="28"/>
        </w:rPr>
      </w:pPr>
    </w:p>
    <w:p w:rsidR="00572AF9" w:rsidRDefault="00DF7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СЛОВАРЬ ТЕРМИНОЛОГИИ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63"/>
        <w:gridCol w:w="5790"/>
      </w:tblGrid>
      <w:tr w:rsidR="00665761" w:rsidTr="00665761">
        <w:tc>
          <w:tcPr>
            <w:tcW w:w="3227" w:type="dxa"/>
          </w:tcPr>
          <w:p w:rsidR="00665761" w:rsidRDefault="00665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Лекарство</w:t>
            </w:r>
          </w:p>
        </w:tc>
        <w:tc>
          <w:tcPr>
            <w:tcW w:w="6626" w:type="dxa"/>
          </w:tcPr>
          <w:p w:rsidR="00665761" w:rsidRDefault="00665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вещество, применяемое с целью лечения какого-либо заболевания или для его профилактики</w:t>
            </w:r>
          </w:p>
        </w:tc>
      </w:tr>
      <w:tr w:rsidR="00665761" w:rsidTr="00665761">
        <w:tc>
          <w:tcPr>
            <w:tcW w:w="3227" w:type="dxa"/>
          </w:tcPr>
          <w:p w:rsidR="00665761" w:rsidRDefault="00665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Лекарственный препарат</w:t>
            </w:r>
          </w:p>
        </w:tc>
        <w:tc>
          <w:tcPr>
            <w:tcW w:w="6626" w:type="dxa"/>
          </w:tcPr>
          <w:p w:rsidR="00665761" w:rsidRDefault="00665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лекарственное средство в готовом для применения виде</w:t>
            </w:r>
          </w:p>
        </w:tc>
      </w:tr>
      <w:tr w:rsidR="00665761" w:rsidTr="00E72A61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Лекарственная форма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лекарственное вещество в наиболее удобной для приема больным форме</w:t>
            </w:r>
          </w:p>
        </w:tc>
      </w:tr>
      <w:tr w:rsidR="00665761" w:rsidTr="007A054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Резорбтивное воздействие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воздействие</w:t>
            </w:r>
            <w:r>
              <w:rPr>
                <w:sz w:val="28"/>
                <w:szCs w:val="28"/>
              </w:rPr>
              <w:t xml:space="preserve"> на организм</w:t>
            </w:r>
          </w:p>
        </w:tc>
      </w:tr>
      <w:tr w:rsidR="00665761" w:rsidTr="00AE4188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Твёрдые лекарственные формы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таблетки, пилюли, драже, облатки, капсулы, порошки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Мягкие лекарственные формы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мази, эмульсии, свечи (суппозитории), пластыри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Жидкие лекарственные формы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микстуры, отвары, стерильные растворы для инъекций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Газообразные лекарственные формы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пары, газы, аэрозоли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Энтерально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пищеварительный тракт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Парентерально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минуя пищеварительный тракт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Перорально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рот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Сублингвально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язык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Ректально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прямую кишку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Наружно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неповрежденную кожу или слизистую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Ингаляторно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дыхательные пути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Парентерально(инъекционно)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лекарственного вещества во внутренние среды организма, впрыскивая его под давлением при помощи шприца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Внутрикожно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лекарство вводится в роговой слой кожи (под эпидермис)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Подкожно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 вводится в подкожно-жировую клетчатку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Внутримышечно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 вводится в мышцу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Внутривенно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лекарство вводится в вену струйно из  шприца, или капельно, через систему для внутривенных инфузий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Трансфузия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переливание цельной крови или отдельных её компонентов</w:t>
            </w:r>
          </w:p>
        </w:tc>
      </w:tr>
      <w:tr w:rsidR="00665761" w:rsidTr="007427F9">
        <w:tc>
          <w:tcPr>
            <w:tcW w:w="3227" w:type="dxa"/>
            <w:vAlign w:val="center"/>
          </w:tcPr>
          <w:p w:rsidR="00665761" w:rsidRDefault="00665761" w:rsidP="0066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Лист врачебных назначений</w:t>
            </w:r>
          </w:p>
        </w:tc>
        <w:tc>
          <w:tcPr>
            <w:tcW w:w="6626" w:type="dxa"/>
            <w:vAlign w:val="center"/>
          </w:tcPr>
          <w:p w:rsidR="00665761" w:rsidRDefault="00665761" w:rsidP="0066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для регистрации врачебных назначений и для отметки их выполнения медсестрой </w:t>
            </w:r>
          </w:p>
        </w:tc>
      </w:tr>
    </w:tbl>
    <w:p w:rsidR="00572AF9" w:rsidRDefault="00572AF9" w:rsidP="00665761">
      <w:pPr>
        <w:rPr>
          <w:b/>
        </w:rPr>
      </w:pPr>
    </w:p>
    <w:p w:rsidR="00572AF9" w:rsidRDefault="00DF7DB6" w:rsidP="00665761">
      <w:pPr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Нормативные документы:</w:t>
      </w:r>
    </w:p>
    <w:p w:rsidR="00572AF9" w:rsidRPr="00665761" w:rsidRDefault="00DF7DB6" w:rsidP="00665761">
      <w:pPr>
        <w:pStyle w:val="af0"/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665761">
        <w:rPr>
          <w:sz w:val="28"/>
          <w:szCs w:val="28"/>
        </w:rPr>
        <w:t xml:space="preserve">Приказ МЗ и СР РФ от 12 февраля 2007 г. N 110 "О порядке назначения и </w:t>
      </w:r>
      <w:r w:rsidRPr="00665761">
        <w:rPr>
          <w:sz w:val="28"/>
          <w:szCs w:val="28"/>
        </w:rPr>
        <w:t>выписывания лекарственных средств, изделий медицинского назначения и специализированных продуктов лечебного питания";</w:t>
      </w:r>
    </w:p>
    <w:p w:rsidR="00572AF9" w:rsidRDefault="00DF7DB6" w:rsidP="00665761">
      <w:pPr>
        <w:pStyle w:val="af1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МЗ РФ от 12.11.97 № 330 «О мерах по улучшению уч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та, хранения, выписывания и использования наркотических средств и психотропных вещ</w:t>
      </w:r>
      <w:r>
        <w:rPr>
          <w:rFonts w:ascii="Times New Roman" w:hAnsi="Times New Roman" w:cs="Times New Roman"/>
          <w:sz w:val="28"/>
          <w:szCs w:val="28"/>
        </w:rPr>
        <w:t xml:space="preserve">еств» (с изменениями от </w:t>
      </w:r>
      <w:r w:rsidRPr="00665761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марта 2019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572AF9" w:rsidRDefault="00572AF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72AF9" w:rsidRDefault="00DF7DB6" w:rsidP="0066576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Использование лекарственных препаратов в лечебных целях называется </w:t>
      </w:r>
      <w:r>
        <w:rPr>
          <w:b/>
          <w:i/>
          <w:sz w:val="28"/>
          <w:szCs w:val="28"/>
        </w:rPr>
        <w:t>фармакотерапией.</w:t>
      </w:r>
    </w:p>
    <w:p w:rsidR="00572AF9" w:rsidRDefault="00DF7DB6" w:rsidP="006657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екарственные вещества оказывают на организм как местное, так и общее (</w:t>
      </w:r>
      <w:r>
        <w:rPr>
          <w:b/>
          <w:i/>
          <w:sz w:val="28"/>
          <w:szCs w:val="28"/>
        </w:rPr>
        <w:t>резорбтивное</w:t>
      </w:r>
      <w:r>
        <w:rPr>
          <w:sz w:val="28"/>
          <w:szCs w:val="28"/>
        </w:rPr>
        <w:t xml:space="preserve">) воздействие. </w:t>
      </w:r>
    </w:p>
    <w:p w:rsidR="00572AF9" w:rsidRDefault="00DF7DB6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Основные лекарственные формы</w:t>
      </w:r>
      <w:r>
        <w:rPr>
          <w:sz w:val="28"/>
          <w:szCs w:val="28"/>
        </w:rPr>
        <w:t>:</w:t>
      </w:r>
    </w:p>
    <w:p w:rsidR="00572AF9" w:rsidRDefault="00DF7DB6">
      <w:pPr>
        <w:numPr>
          <w:ilvl w:val="0"/>
          <w:numId w:val="4"/>
        </w:numPr>
        <w:tabs>
          <w:tab w:val="clear" w:pos="720"/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твёрдые – таблетки, пилюли, драже, облатки, капсулы, порошки;</w:t>
      </w:r>
    </w:p>
    <w:p w:rsidR="00572AF9" w:rsidRDefault="00DF7DB6">
      <w:pPr>
        <w:numPr>
          <w:ilvl w:val="0"/>
          <w:numId w:val="4"/>
        </w:numPr>
        <w:tabs>
          <w:tab w:val="clear" w:pos="720"/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мягкие – мази, эмульсии, свечи (суппозитории), пластыри;</w:t>
      </w:r>
    </w:p>
    <w:p w:rsidR="00572AF9" w:rsidRDefault="00DF7DB6">
      <w:pPr>
        <w:numPr>
          <w:ilvl w:val="0"/>
          <w:numId w:val="4"/>
        </w:numPr>
        <w:tabs>
          <w:tab w:val="clear" w:pos="720"/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жидкие – микстуры, отвары, стерильные растворы для инъекций;</w:t>
      </w:r>
    </w:p>
    <w:p w:rsidR="00572AF9" w:rsidRPr="00665761" w:rsidRDefault="00DF7DB6" w:rsidP="00665761">
      <w:pPr>
        <w:numPr>
          <w:ilvl w:val="0"/>
          <w:numId w:val="4"/>
        </w:numPr>
        <w:tabs>
          <w:tab w:val="clear" w:pos="720"/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газообразные – пары, газы, аэрозоли.</w:t>
      </w:r>
    </w:p>
    <w:p w:rsidR="00572AF9" w:rsidRDefault="00DF7DB6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Пути (способы) введения лекарств в </w:t>
      </w:r>
      <w:r>
        <w:rPr>
          <w:b/>
          <w:sz w:val="28"/>
          <w:szCs w:val="28"/>
        </w:rPr>
        <w:t>организм</w:t>
      </w:r>
      <w:r>
        <w:rPr>
          <w:b/>
          <w:sz w:val="28"/>
          <w:szCs w:val="28"/>
        </w:rPr>
        <w:t>:</w:t>
      </w:r>
    </w:p>
    <w:p w:rsidR="00572AF9" w:rsidRDefault="00DF7DB6">
      <w:pPr>
        <w:pStyle w:val="af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Энтеральный путь </w:t>
      </w:r>
      <w:r>
        <w:rPr>
          <w:sz w:val="28"/>
          <w:szCs w:val="28"/>
        </w:rPr>
        <w:t>– через пищеварительный тракт:</w:t>
      </w:r>
    </w:p>
    <w:p w:rsidR="00572AF9" w:rsidRDefault="00DF7DB6">
      <w:pPr>
        <w:pStyle w:val="af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через рот – per os – перорально;</w:t>
      </w:r>
    </w:p>
    <w:p w:rsidR="00572AF9" w:rsidRDefault="00DF7DB6">
      <w:pPr>
        <w:pStyle w:val="af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язык – sub lingua – сублингвально;</w:t>
      </w:r>
    </w:p>
    <w:p w:rsidR="00572AF9" w:rsidRDefault="00DF7DB6">
      <w:pPr>
        <w:pStyle w:val="af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прямую кишку – </w:t>
      </w:r>
      <w:r>
        <w:rPr>
          <w:sz w:val="28"/>
          <w:szCs w:val="28"/>
          <w:lang w:val="en-US"/>
        </w:rPr>
        <w:t>per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rectum</w:t>
      </w:r>
      <w:r>
        <w:rPr>
          <w:sz w:val="28"/>
          <w:szCs w:val="28"/>
        </w:rPr>
        <w:t xml:space="preserve"> – ректально</w:t>
      </w:r>
      <w:r>
        <w:rPr>
          <w:sz w:val="28"/>
          <w:szCs w:val="28"/>
        </w:rPr>
        <w:t>;</w:t>
      </w:r>
    </w:p>
    <w:p w:rsidR="00572AF9" w:rsidRDefault="00DF7DB6">
      <w:pPr>
        <w:pStyle w:val="af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рансбук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альный – </w:t>
      </w:r>
      <w:r>
        <w:rPr>
          <w:sz w:val="28"/>
          <w:szCs w:val="28"/>
          <w:lang w:val="en-US"/>
        </w:rPr>
        <w:t>trans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buccalis</w:t>
      </w:r>
      <w:r>
        <w:rPr>
          <w:sz w:val="28"/>
          <w:szCs w:val="28"/>
        </w:rPr>
        <w:t xml:space="preserve"> – за щеку</w:t>
      </w:r>
      <w:r>
        <w:rPr>
          <w:sz w:val="28"/>
          <w:szCs w:val="28"/>
        </w:rPr>
        <w:t>.</w:t>
      </w:r>
    </w:p>
    <w:p w:rsidR="00572AF9" w:rsidRDefault="00DF7DB6">
      <w:pPr>
        <w:pStyle w:val="af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Парентеральный путь </w:t>
      </w:r>
      <w:r>
        <w:rPr>
          <w:sz w:val="28"/>
          <w:szCs w:val="28"/>
        </w:rPr>
        <w:t xml:space="preserve"> - минуя пищевари</w:t>
      </w:r>
      <w:r>
        <w:rPr>
          <w:sz w:val="28"/>
          <w:szCs w:val="28"/>
        </w:rPr>
        <w:t>тельный тракт:</w:t>
      </w:r>
    </w:p>
    <w:p w:rsidR="00572AF9" w:rsidRDefault="00DF7DB6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наружный;</w:t>
      </w:r>
    </w:p>
    <w:p w:rsidR="00572AF9" w:rsidRDefault="00DF7DB6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ингаляционный;</w:t>
      </w:r>
    </w:p>
    <w:p w:rsidR="00572AF9" w:rsidRDefault="00DF7DB6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вагинальный;</w:t>
      </w:r>
    </w:p>
    <w:p w:rsidR="00572AF9" w:rsidRPr="00665761" w:rsidRDefault="00DF7DB6" w:rsidP="0066576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парентеральный инъекционный.</w:t>
      </w:r>
    </w:p>
    <w:p w:rsidR="00665761" w:rsidRPr="00E66C4A" w:rsidRDefault="00E66C4A" w:rsidP="00665761">
      <w:pPr>
        <w:ind w:firstLine="700"/>
        <w:jc w:val="center"/>
        <w:rPr>
          <w:b/>
          <w:sz w:val="28"/>
          <w:szCs w:val="28"/>
          <w:u w:val="single"/>
        </w:rPr>
      </w:pPr>
      <w:r w:rsidRPr="00E66C4A">
        <w:rPr>
          <w:b/>
          <w:sz w:val="28"/>
          <w:szCs w:val="28"/>
          <w:u w:val="single"/>
        </w:rPr>
        <w:t>Энтеральный путь</w:t>
      </w:r>
    </w:p>
    <w:p w:rsidR="00572AF9" w:rsidRPr="00665761" w:rsidRDefault="00E66C4A" w:rsidP="00E66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F7DB6">
        <w:rPr>
          <w:b/>
          <w:sz w:val="28"/>
          <w:szCs w:val="28"/>
        </w:rPr>
        <w:t>П</w:t>
      </w:r>
      <w:r w:rsidR="00DF7DB6">
        <w:rPr>
          <w:b/>
          <w:sz w:val="28"/>
          <w:szCs w:val="28"/>
        </w:rPr>
        <w:t xml:space="preserve">ероральный путь введения </w:t>
      </w:r>
      <w:r w:rsidR="00DF7DB6">
        <w:rPr>
          <w:sz w:val="28"/>
          <w:szCs w:val="28"/>
        </w:rPr>
        <w:t>– наиболее распростран</w:t>
      </w:r>
      <w:r w:rsidR="00DF7DB6">
        <w:rPr>
          <w:sz w:val="28"/>
          <w:szCs w:val="28"/>
        </w:rPr>
        <w:t>ё</w:t>
      </w:r>
      <w:r w:rsidR="00DF7DB6">
        <w:rPr>
          <w:sz w:val="28"/>
          <w:szCs w:val="28"/>
        </w:rPr>
        <w:t>нный и желательный. Всасывание происходит преимущественно в тонкой кишке, реже - в желудке.  Эффект развивается через 20</w:t>
      </w:r>
      <w:r w:rsidR="00DF7DB6">
        <w:rPr>
          <w:sz w:val="28"/>
          <w:szCs w:val="28"/>
        </w:rPr>
        <w:t xml:space="preserve"> - </w:t>
      </w:r>
      <w:r w:rsidR="00DF7DB6">
        <w:rPr>
          <w:sz w:val="28"/>
          <w:szCs w:val="28"/>
        </w:rPr>
        <w:t xml:space="preserve">40 минут.  </w:t>
      </w:r>
      <w:r w:rsidR="00DF7DB6">
        <w:rPr>
          <w:i/>
          <w:sz w:val="28"/>
          <w:szCs w:val="28"/>
        </w:rPr>
        <w:t>Лекарственные формы:</w:t>
      </w:r>
      <w:r w:rsidR="00DF7DB6">
        <w:rPr>
          <w:sz w:val="28"/>
          <w:szCs w:val="28"/>
        </w:rPr>
        <w:t xml:space="preserve"> таблетки, капсулы, драже, порошки, капли, микстуры, отвары, настои, сиропы.</w:t>
      </w:r>
      <w:r w:rsidR="00DF7DB6">
        <w:rPr>
          <w:b/>
          <w:sz w:val="28"/>
          <w:szCs w:val="28"/>
        </w:rPr>
        <w:t xml:space="preserve">  </w:t>
      </w:r>
    </w:p>
    <w:p w:rsidR="00572AF9" w:rsidRDefault="00DF7DB6" w:rsidP="00E66C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ри</w:t>
      </w:r>
      <w:r>
        <w:rPr>
          <w:b/>
          <w:i/>
          <w:sz w:val="28"/>
          <w:szCs w:val="28"/>
        </w:rPr>
        <w:t>ё</w:t>
      </w:r>
      <w:r>
        <w:rPr>
          <w:b/>
          <w:i/>
          <w:sz w:val="28"/>
          <w:szCs w:val="28"/>
        </w:rPr>
        <w:t>м препаратов:</w:t>
      </w:r>
    </w:p>
    <w:p w:rsidR="00572AF9" w:rsidRDefault="00DF7DB6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натощак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за 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30 мин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до еды;</w:t>
      </w:r>
    </w:p>
    <w:p w:rsidR="00572AF9" w:rsidRDefault="00DF7DB6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 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за 15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20 мин. до приёма пищи;</w:t>
      </w:r>
    </w:p>
    <w:p w:rsidR="00572AF9" w:rsidRDefault="00DF7DB6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 время 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после начала приёма пищи;</w:t>
      </w:r>
    </w:p>
    <w:p w:rsidR="00572AF9" w:rsidRDefault="00DF7DB6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после 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через 15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20 мин после приёма пищи;</w:t>
      </w:r>
    </w:p>
    <w:p w:rsidR="00572AF9" w:rsidRDefault="00DF7DB6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снотворное средство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за 30 мин. до отхода ко сну</w:t>
      </w:r>
      <w:r>
        <w:rPr>
          <w:sz w:val="28"/>
          <w:szCs w:val="28"/>
        </w:rPr>
        <w:t>.</w:t>
      </w:r>
    </w:p>
    <w:p w:rsidR="00572AF9" w:rsidRDefault="00DF7DB6">
      <w:pPr>
        <w:ind w:firstLine="70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Таблетки, капсулы, драже</w:t>
      </w:r>
      <w:r>
        <w:rPr>
          <w:sz w:val="28"/>
          <w:szCs w:val="28"/>
        </w:rPr>
        <w:t xml:space="preserve"> - принимаются в неизмененном виде. Запиваются кипячёной водой (на менее 150 мл), если нет показаний на использование </w:t>
      </w:r>
      <w:r>
        <w:rPr>
          <w:sz w:val="28"/>
          <w:szCs w:val="28"/>
        </w:rPr>
        <w:lastRenderedPageBreak/>
        <w:t>молока, других жидкостей.</w:t>
      </w:r>
      <w:r>
        <w:rPr>
          <w:sz w:val="28"/>
          <w:szCs w:val="28"/>
        </w:rPr>
        <w:t xml:space="preserve"> Не рекомендуется запивать таблетки чаем, т.к. при этом образуются нерастворимые соединения.</w:t>
      </w:r>
    </w:p>
    <w:p w:rsidR="00572AF9" w:rsidRDefault="00DF7DB6">
      <w:pPr>
        <w:ind w:firstLine="70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Микстуры, отвары, настои</w:t>
      </w:r>
      <w:r>
        <w:rPr>
          <w:sz w:val="28"/>
          <w:szCs w:val="28"/>
        </w:rPr>
        <w:t xml:space="preserve"> – дозируются столовыми ложками (15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мл), десертными ложками (10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мл) или чайными ложками (5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мл).</w:t>
      </w:r>
    </w:p>
    <w:p w:rsidR="00572AF9" w:rsidRDefault="00DF7DB6">
      <w:pPr>
        <w:ind w:firstLine="70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Настойки</w:t>
      </w:r>
      <w:r>
        <w:rPr>
          <w:sz w:val="28"/>
          <w:szCs w:val="28"/>
        </w:rPr>
        <w:t xml:space="preserve"> – дозируются каплями.</w:t>
      </w:r>
    </w:p>
    <w:p w:rsidR="00572AF9" w:rsidRDefault="00DF7D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Преимущества</w:t>
      </w:r>
      <w:r>
        <w:rPr>
          <w:b/>
          <w:i/>
          <w:sz w:val="28"/>
          <w:szCs w:val="28"/>
        </w:rPr>
        <w:t xml:space="preserve"> способа:</w:t>
      </w:r>
    </w:p>
    <w:p w:rsidR="00572AF9" w:rsidRDefault="00DF7DB6">
      <w:pPr>
        <w:pStyle w:val="af0"/>
        <w:numPr>
          <w:ilvl w:val="0"/>
          <w:numId w:val="9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безопасность и эффективность</w:t>
      </w:r>
      <w:r>
        <w:rPr>
          <w:i/>
          <w:sz w:val="28"/>
          <w:szCs w:val="28"/>
        </w:rPr>
        <w:t>;</w:t>
      </w:r>
    </w:p>
    <w:p w:rsidR="00572AF9" w:rsidRDefault="00DF7DB6">
      <w:pPr>
        <w:pStyle w:val="af0"/>
        <w:numPr>
          <w:ilvl w:val="0"/>
          <w:numId w:val="9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простота и доступность;</w:t>
      </w:r>
    </w:p>
    <w:p w:rsidR="00572AF9" w:rsidRDefault="00DF7DB6">
      <w:pPr>
        <w:pStyle w:val="af0"/>
        <w:numPr>
          <w:ilvl w:val="0"/>
          <w:numId w:val="9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не требует специальных навыков и условий;</w:t>
      </w:r>
    </w:p>
    <w:p w:rsidR="00572AF9" w:rsidRDefault="00DF7DB6">
      <w:pPr>
        <w:pStyle w:val="af0"/>
        <w:numPr>
          <w:ilvl w:val="0"/>
          <w:numId w:val="9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лекарства действуют медленно, постепенно.</w:t>
      </w:r>
    </w:p>
    <w:p w:rsidR="00572AF9" w:rsidRDefault="00DF7D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Недостатки способа:</w:t>
      </w:r>
      <w:r>
        <w:rPr>
          <w:b/>
          <w:sz w:val="28"/>
          <w:szCs w:val="28"/>
        </w:rPr>
        <w:t xml:space="preserve"> </w:t>
      </w:r>
    </w:p>
    <w:p w:rsidR="00572AF9" w:rsidRDefault="00DF7DB6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недостаточность дозировки из-за частичной инактивации  препаратов в печени;</w:t>
      </w:r>
    </w:p>
    <w:p w:rsidR="00572AF9" w:rsidRDefault="00DF7DB6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подходит</w:t>
      </w:r>
      <w:r>
        <w:rPr>
          <w:sz w:val="28"/>
          <w:szCs w:val="28"/>
        </w:rPr>
        <w:t xml:space="preserve"> для экстренной терапии;</w:t>
      </w:r>
    </w:p>
    <w:p w:rsidR="00572AF9" w:rsidRDefault="00DF7DB6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подходит для  лечения пациентов в бессознательном состоянии, во время рвоты; </w:t>
      </w:r>
    </w:p>
    <w:p w:rsidR="00572AF9" w:rsidRPr="00665761" w:rsidRDefault="00DF7DB6" w:rsidP="00665761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раздражающее побочное действие лекарств на слизистую пищеварительного тракта.</w:t>
      </w:r>
    </w:p>
    <w:p w:rsidR="00572AF9" w:rsidRPr="00E66C4A" w:rsidRDefault="00E66C4A" w:rsidP="00E66C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DF7DB6" w:rsidRPr="00E66C4A">
        <w:rPr>
          <w:b/>
          <w:sz w:val="28"/>
          <w:szCs w:val="28"/>
        </w:rPr>
        <w:t>Сублингвальный путь введения</w:t>
      </w:r>
      <w:r w:rsidR="00DF7DB6" w:rsidRPr="00E66C4A">
        <w:rPr>
          <w:sz w:val="28"/>
          <w:szCs w:val="28"/>
        </w:rPr>
        <w:t xml:space="preserve"> – действие</w:t>
      </w:r>
      <w:r>
        <w:rPr>
          <w:sz w:val="28"/>
          <w:szCs w:val="28"/>
        </w:rPr>
        <w:t xml:space="preserve"> препаратов наступает быстро - </w:t>
      </w:r>
      <w:r w:rsidR="00DF7DB6" w:rsidRPr="00E66C4A">
        <w:rPr>
          <w:sz w:val="28"/>
          <w:szCs w:val="28"/>
        </w:rPr>
        <w:t>через 2</w:t>
      </w:r>
      <w:r w:rsidR="00DF7DB6" w:rsidRPr="00E66C4A">
        <w:rPr>
          <w:sz w:val="28"/>
          <w:szCs w:val="28"/>
        </w:rPr>
        <w:t xml:space="preserve"> </w:t>
      </w:r>
      <w:r w:rsidR="00DF7DB6" w:rsidRPr="00E66C4A">
        <w:rPr>
          <w:sz w:val="28"/>
          <w:szCs w:val="28"/>
        </w:rPr>
        <w:t>-</w:t>
      </w:r>
      <w:r w:rsidR="00DF7DB6" w:rsidRPr="00E66C4A">
        <w:rPr>
          <w:sz w:val="28"/>
          <w:szCs w:val="28"/>
        </w:rPr>
        <w:t xml:space="preserve"> </w:t>
      </w:r>
      <w:r w:rsidR="00DF7DB6" w:rsidRPr="00E66C4A">
        <w:rPr>
          <w:sz w:val="28"/>
          <w:szCs w:val="28"/>
        </w:rPr>
        <w:t>3мин, что обеспечивается богатой васкуляризацией с</w:t>
      </w:r>
      <w:r>
        <w:rPr>
          <w:sz w:val="28"/>
          <w:szCs w:val="28"/>
        </w:rPr>
        <w:t xml:space="preserve">лизистой оболочки полости рта. </w:t>
      </w:r>
      <w:r w:rsidR="00DF7DB6" w:rsidRPr="00E66C4A">
        <w:rPr>
          <w:sz w:val="28"/>
          <w:szCs w:val="28"/>
        </w:rPr>
        <w:t>Применяют при неотложных состояниях - нитроглиц</w:t>
      </w:r>
      <w:r>
        <w:rPr>
          <w:sz w:val="28"/>
          <w:szCs w:val="28"/>
        </w:rPr>
        <w:t xml:space="preserve">ерин при приступе стенокардии, </w:t>
      </w:r>
      <w:r w:rsidR="00DF7DB6" w:rsidRPr="00E66C4A">
        <w:rPr>
          <w:sz w:val="28"/>
          <w:szCs w:val="28"/>
        </w:rPr>
        <w:t xml:space="preserve">клофелин и нифедипин для купирования гипертонического криза. </w:t>
      </w:r>
    </w:p>
    <w:p w:rsidR="00572AF9" w:rsidRDefault="00DF7DB6">
      <w:pPr>
        <w:pStyle w:val="af0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екарственные формы:</w:t>
      </w:r>
      <w:r>
        <w:rPr>
          <w:sz w:val="28"/>
          <w:szCs w:val="28"/>
        </w:rPr>
        <w:t xml:space="preserve"> та</w:t>
      </w:r>
      <w:r>
        <w:rPr>
          <w:sz w:val="28"/>
          <w:szCs w:val="28"/>
        </w:rPr>
        <w:t>блетки, капсулы, растворы.</w:t>
      </w:r>
    </w:p>
    <w:p w:rsidR="00572AF9" w:rsidRDefault="00DF7D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Преимущества способа:</w:t>
      </w:r>
    </w:p>
    <w:p w:rsidR="00572AF9" w:rsidRDefault="00DF7DB6">
      <w:pPr>
        <w:pStyle w:val="af0"/>
        <w:numPr>
          <w:ilvl w:val="0"/>
          <w:numId w:val="11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быстрое всасывание и, как следствие, неотложный эффект</w:t>
      </w:r>
      <w:r>
        <w:rPr>
          <w:sz w:val="28"/>
          <w:szCs w:val="28"/>
        </w:rPr>
        <w:t>;</w:t>
      </w:r>
    </w:p>
    <w:p w:rsidR="00572AF9" w:rsidRDefault="00DF7DB6">
      <w:pPr>
        <w:pStyle w:val="af0"/>
        <w:numPr>
          <w:ilvl w:val="0"/>
          <w:numId w:val="11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лекарства не разрушаются пищеварительными ферментами и не раздражают слизистую желудка и кишечника;</w:t>
      </w:r>
    </w:p>
    <w:p w:rsidR="00572AF9" w:rsidRDefault="00DF7DB6">
      <w:pPr>
        <w:pStyle w:val="af0"/>
        <w:numPr>
          <w:ilvl w:val="0"/>
          <w:numId w:val="11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не требуются профессиональные навыки и особые условия. </w:t>
      </w:r>
    </w:p>
    <w:p w:rsidR="00572AF9" w:rsidRDefault="00DF7DB6">
      <w:pPr>
        <w:pStyle w:val="af0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Недостатки способа:</w:t>
      </w:r>
      <w:r>
        <w:rPr>
          <w:sz w:val="28"/>
          <w:szCs w:val="28"/>
        </w:rPr>
        <w:t xml:space="preserve"> </w:t>
      </w:r>
    </w:p>
    <w:p w:rsidR="00572AF9" w:rsidRDefault="00DF7DB6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частое сублингвальное применение лекарственных средств может вызывать раздражение слизистой оболочки полости рта.</w:t>
      </w:r>
    </w:p>
    <w:p w:rsidR="00572AF9" w:rsidRDefault="00DF7DB6">
      <w:pPr>
        <w:pStyle w:val="af0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Примечание: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Иногда для быстрого всасывания препараты применяют за</w:t>
      </w:r>
      <w:r>
        <w:rPr>
          <w:sz w:val="28"/>
          <w:szCs w:val="28"/>
        </w:rPr>
        <w:t xml:space="preserve"> щеку (буккально) или</w:t>
      </w:r>
      <w:r>
        <w:rPr>
          <w:sz w:val="28"/>
          <w:szCs w:val="28"/>
        </w:rPr>
        <w:t xml:space="preserve"> путём размещения лекарственного препарата между верхней губой и десной.</w:t>
      </w:r>
    </w:p>
    <w:p w:rsidR="00572AF9" w:rsidRDefault="00572AF9">
      <w:pPr>
        <w:ind w:firstLine="700"/>
        <w:jc w:val="both"/>
        <w:rPr>
          <w:b/>
          <w:sz w:val="28"/>
          <w:szCs w:val="28"/>
        </w:rPr>
      </w:pPr>
    </w:p>
    <w:p w:rsidR="00572AF9" w:rsidRDefault="00E66C4A" w:rsidP="00E66C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DF7DB6">
        <w:rPr>
          <w:b/>
          <w:sz w:val="28"/>
          <w:szCs w:val="28"/>
        </w:rPr>
        <w:t xml:space="preserve">Ректальный путь введения. </w:t>
      </w:r>
      <w:r w:rsidR="00DF7DB6">
        <w:rPr>
          <w:sz w:val="28"/>
          <w:szCs w:val="28"/>
        </w:rPr>
        <w:t xml:space="preserve"> </w:t>
      </w:r>
      <w:r w:rsidR="00DF7DB6">
        <w:rPr>
          <w:i/>
          <w:sz w:val="28"/>
          <w:szCs w:val="28"/>
        </w:rPr>
        <w:t>Лекарственные формы:</w:t>
      </w:r>
      <w:r w:rsidR="00DF7DB6">
        <w:rPr>
          <w:sz w:val="28"/>
          <w:szCs w:val="28"/>
        </w:rPr>
        <w:t xml:space="preserve"> растворы, свечи (суппозитории). </w:t>
      </w:r>
    </w:p>
    <w:p w:rsidR="00572AF9" w:rsidRDefault="00DF7DB6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Лекарства оказывает резорбтивное </w:t>
      </w:r>
      <w:r>
        <w:rPr>
          <w:sz w:val="28"/>
          <w:szCs w:val="28"/>
        </w:rPr>
        <w:t>(после всасывания лекарственного препарата в кр</w:t>
      </w:r>
      <w:r>
        <w:rPr>
          <w:sz w:val="28"/>
          <w:szCs w:val="28"/>
        </w:rPr>
        <w:t xml:space="preserve">овь) </w:t>
      </w:r>
      <w:r>
        <w:rPr>
          <w:sz w:val="28"/>
          <w:szCs w:val="28"/>
        </w:rPr>
        <w:t>воздействие на организм и местное воздействие на слизистую прямой кишки. Перед введением некоторых препаратов следует очистить кишечник (очистительная клизма).</w:t>
      </w:r>
    </w:p>
    <w:p w:rsidR="00572AF9" w:rsidRDefault="00DF7D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Преимущества способа:</w:t>
      </w:r>
    </w:p>
    <w:p w:rsidR="00572AF9" w:rsidRDefault="00DF7DB6">
      <w:pPr>
        <w:pStyle w:val="af0"/>
        <w:numPr>
          <w:ilvl w:val="0"/>
          <w:numId w:val="12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препараты поступает в кровоток, минуя печень, не разрушаются;</w:t>
      </w:r>
    </w:p>
    <w:p w:rsidR="00572AF9" w:rsidRDefault="00DF7DB6">
      <w:pPr>
        <w:pStyle w:val="af0"/>
        <w:numPr>
          <w:ilvl w:val="0"/>
          <w:numId w:val="12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не раз</w:t>
      </w:r>
      <w:r>
        <w:rPr>
          <w:sz w:val="28"/>
          <w:szCs w:val="28"/>
        </w:rPr>
        <w:t>дражают слизистую желудка;</w:t>
      </w:r>
    </w:p>
    <w:p w:rsidR="00572AF9" w:rsidRDefault="00DF7DB6">
      <w:pPr>
        <w:pStyle w:val="af0"/>
        <w:numPr>
          <w:ilvl w:val="0"/>
          <w:numId w:val="12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достаточно безопасный путь введения. </w:t>
      </w:r>
    </w:p>
    <w:p w:rsidR="00572AF9" w:rsidRDefault="00DF7D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Недостатки способа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72AF9" w:rsidRDefault="00DF7DB6">
      <w:pPr>
        <w:pStyle w:val="af0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требуются особые условия (уединение).</w:t>
      </w:r>
    </w:p>
    <w:p w:rsidR="00572AF9" w:rsidRDefault="00572AF9" w:rsidP="00E66C4A">
      <w:pPr>
        <w:pStyle w:val="af0"/>
        <w:jc w:val="center"/>
        <w:rPr>
          <w:b/>
          <w:i/>
          <w:sz w:val="28"/>
          <w:szCs w:val="28"/>
          <w:u w:val="single"/>
        </w:rPr>
      </w:pPr>
    </w:p>
    <w:p w:rsidR="00E66C4A" w:rsidRPr="00E66C4A" w:rsidRDefault="00E66C4A" w:rsidP="00E66C4A">
      <w:pPr>
        <w:pStyle w:val="af0"/>
        <w:jc w:val="center"/>
        <w:rPr>
          <w:b/>
          <w:sz w:val="28"/>
          <w:szCs w:val="28"/>
          <w:u w:val="single"/>
        </w:rPr>
      </w:pPr>
      <w:r w:rsidRPr="00E66C4A">
        <w:rPr>
          <w:b/>
          <w:sz w:val="28"/>
          <w:szCs w:val="28"/>
          <w:u w:val="single"/>
        </w:rPr>
        <w:t>Парентеральный путь</w:t>
      </w:r>
    </w:p>
    <w:p w:rsidR="00572AF9" w:rsidRDefault="00E66C4A" w:rsidP="00E66C4A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F7DB6">
        <w:rPr>
          <w:b/>
          <w:sz w:val="28"/>
          <w:szCs w:val="28"/>
        </w:rPr>
        <w:t>Наружный путь введения</w:t>
      </w:r>
      <w:r w:rsidR="00DF7DB6">
        <w:rPr>
          <w:b/>
          <w:i/>
          <w:sz w:val="28"/>
          <w:szCs w:val="28"/>
        </w:rPr>
        <w:t xml:space="preserve"> </w:t>
      </w:r>
      <w:r w:rsidR="00DF7DB6">
        <w:rPr>
          <w:sz w:val="28"/>
          <w:szCs w:val="28"/>
        </w:rPr>
        <w:t>– воздействие лекарственных средств через неповреждённую кожу или слизистую, преимущественно местно.</w:t>
      </w:r>
    </w:p>
    <w:p w:rsidR="00572AF9" w:rsidRDefault="00DF7DB6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Лекарс</w:t>
      </w:r>
      <w:r>
        <w:rPr>
          <w:i/>
          <w:sz w:val="28"/>
          <w:szCs w:val="28"/>
        </w:rPr>
        <w:t>твенные формы</w:t>
      </w:r>
      <w:r>
        <w:rPr>
          <w:sz w:val="28"/>
          <w:szCs w:val="28"/>
        </w:rPr>
        <w:t xml:space="preserve"> – болтушки, мази, эмульсии, линименты, гели, пасты, порошки, аэрозоли, растворы, пластыри.</w:t>
      </w:r>
    </w:p>
    <w:p w:rsidR="00572AF9" w:rsidRDefault="00DF7DB6">
      <w:pPr>
        <w:pStyle w:val="af0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Способы применения: </w:t>
      </w:r>
      <w:r>
        <w:rPr>
          <w:sz w:val="28"/>
          <w:szCs w:val="28"/>
        </w:rPr>
        <w:t xml:space="preserve">нанесение, припудривание, втирание, закапывание (в глаза, нос, уши), смазывание, наложение компресса или повязки. </w:t>
      </w:r>
    </w:p>
    <w:p w:rsidR="00572AF9" w:rsidRDefault="00DF7DB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воздействии </w:t>
      </w:r>
      <w:r>
        <w:rPr>
          <w:i/>
          <w:sz w:val="28"/>
          <w:szCs w:val="28"/>
        </w:rPr>
        <w:t>лекарством на кожу:</w:t>
      </w:r>
    </w:p>
    <w:p w:rsidR="00572AF9" w:rsidRDefault="00DF7DB6">
      <w:pPr>
        <w:pStyle w:val="af0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предварительно осмотреть место нанесения, убедиться в о</w:t>
      </w:r>
      <w:r w:rsidR="00665761">
        <w:rPr>
          <w:sz w:val="28"/>
          <w:szCs w:val="28"/>
        </w:rPr>
        <w:t xml:space="preserve">тсутствии красноты, высыпаний, </w:t>
      </w:r>
      <w:r>
        <w:rPr>
          <w:sz w:val="28"/>
          <w:szCs w:val="28"/>
        </w:rPr>
        <w:t>припухлости;</w:t>
      </w:r>
    </w:p>
    <w:p w:rsidR="00572AF9" w:rsidRDefault="00DF7DB6">
      <w:pPr>
        <w:pStyle w:val="af0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перед нанесением лекарства обработать кожу т</w:t>
      </w:r>
      <w:r>
        <w:rPr>
          <w:sz w:val="28"/>
          <w:szCs w:val="28"/>
        </w:rPr>
        <w:t>ё</w:t>
      </w:r>
      <w:r>
        <w:rPr>
          <w:sz w:val="28"/>
          <w:szCs w:val="28"/>
        </w:rPr>
        <w:t>плой водой или кожным антисептиком и осушить;</w:t>
      </w:r>
    </w:p>
    <w:p w:rsidR="00572AF9" w:rsidRDefault="00DF7DB6">
      <w:pPr>
        <w:pStyle w:val="af0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жидкие лекарственные формы наливать на </w:t>
      </w:r>
      <w:r>
        <w:rPr>
          <w:sz w:val="28"/>
          <w:szCs w:val="28"/>
        </w:rPr>
        <w:t>марлевую салфетку (тампон);</w:t>
      </w:r>
    </w:p>
    <w:p w:rsidR="00572AF9" w:rsidRDefault="00DF7DB6">
      <w:pPr>
        <w:pStyle w:val="af0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мягкие (мази, гели, пасты) – втирать рукой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лекарства раздражающего воздействия – использовать аппликатор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572AF9" w:rsidRDefault="00DF7DB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введении препарата в глаза:</w:t>
      </w:r>
    </w:p>
    <w:p w:rsidR="00572AF9" w:rsidRDefault="00DF7DB6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убедиться, что лекарство стерильно и предназначено для глазной практики;</w:t>
      </w:r>
    </w:p>
    <w:p w:rsidR="00572AF9" w:rsidRDefault="00DF7DB6">
      <w:pPr>
        <w:pStyle w:val="af0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согреть капли до комнатной </w:t>
      </w:r>
      <w:r>
        <w:rPr>
          <w:sz w:val="28"/>
          <w:szCs w:val="28"/>
        </w:rPr>
        <w:t>температуры</w:t>
      </w:r>
      <w:r>
        <w:rPr>
          <w:sz w:val="28"/>
          <w:szCs w:val="28"/>
        </w:rPr>
        <w:t>;</w:t>
      </w:r>
    </w:p>
    <w:p w:rsidR="00572AF9" w:rsidRDefault="00DF7DB6">
      <w:pPr>
        <w:pStyle w:val="af0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соблюдать меры асептики;</w:t>
      </w:r>
    </w:p>
    <w:p w:rsidR="00572AF9" w:rsidRDefault="00DF7DB6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вводить осторожно, не касаясь век, ресниц, роговицы.</w:t>
      </w:r>
    </w:p>
    <w:p w:rsidR="00572AF9" w:rsidRDefault="00DF7DB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 введении препарата в глаза, нос, уши:</w:t>
      </w:r>
    </w:p>
    <w:p w:rsidR="00572AF9" w:rsidRDefault="00DF7DB6">
      <w:pPr>
        <w:pStyle w:val="af0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введением лекарства в нос, </w:t>
      </w:r>
      <w:r>
        <w:rPr>
          <w:sz w:val="28"/>
          <w:szCs w:val="28"/>
        </w:rPr>
        <w:t>носовые ходы</w:t>
      </w:r>
      <w:r>
        <w:rPr>
          <w:sz w:val="28"/>
          <w:szCs w:val="28"/>
        </w:rPr>
        <w:t xml:space="preserve"> следует очистить;</w:t>
      </w:r>
    </w:p>
    <w:p w:rsidR="00572AF9" w:rsidRDefault="00DF7DB6">
      <w:pPr>
        <w:pStyle w:val="af0"/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согреть капли: в нос -  до комна</w:t>
      </w:r>
      <w:r>
        <w:rPr>
          <w:sz w:val="28"/>
          <w:szCs w:val="28"/>
        </w:rPr>
        <w:t xml:space="preserve">тной </w:t>
      </w:r>
      <w:r>
        <w:rPr>
          <w:sz w:val="28"/>
          <w:szCs w:val="28"/>
        </w:rPr>
        <w:t>температуры</w:t>
      </w:r>
      <w:r>
        <w:rPr>
          <w:sz w:val="28"/>
          <w:szCs w:val="28"/>
        </w:rPr>
        <w:t xml:space="preserve">, в уши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>температуры</w:t>
      </w:r>
      <w:r>
        <w:rPr>
          <w:sz w:val="28"/>
          <w:szCs w:val="28"/>
        </w:rPr>
        <w:t xml:space="preserve"> тела.</w:t>
      </w:r>
    </w:p>
    <w:p w:rsidR="00572AF9" w:rsidRDefault="00DF7D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Преимущества способа:</w:t>
      </w:r>
    </w:p>
    <w:p w:rsidR="00572AF9" w:rsidRDefault="00DF7DB6">
      <w:pPr>
        <w:pStyle w:val="af0"/>
        <w:numPr>
          <w:ilvl w:val="0"/>
          <w:numId w:val="12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доступность, удобство;</w:t>
      </w:r>
    </w:p>
    <w:p w:rsidR="00572AF9" w:rsidRDefault="00DF7DB6">
      <w:pPr>
        <w:pStyle w:val="af0"/>
        <w:numPr>
          <w:ilvl w:val="0"/>
          <w:numId w:val="12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разнообразие лекарственных форм и способов их применения. </w:t>
      </w:r>
    </w:p>
    <w:p w:rsidR="00572AF9" w:rsidRDefault="00DF7D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Недостатки способа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72AF9" w:rsidRPr="00665761" w:rsidRDefault="00DF7DB6" w:rsidP="00665761">
      <w:pPr>
        <w:pStyle w:val="af0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метод рассчитан преимущественно на местное воздействие.</w:t>
      </w:r>
    </w:p>
    <w:p w:rsidR="00665761" w:rsidRDefault="00665761">
      <w:pPr>
        <w:pStyle w:val="af0"/>
        <w:ind w:left="0" w:firstLine="700"/>
        <w:jc w:val="both"/>
        <w:rPr>
          <w:b/>
          <w:sz w:val="28"/>
          <w:szCs w:val="28"/>
        </w:rPr>
      </w:pPr>
    </w:p>
    <w:p w:rsidR="00572AF9" w:rsidRPr="00E66C4A" w:rsidRDefault="00E66C4A" w:rsidP="00E66C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DF7DB6" w:rsidRPr="00E66C4A">
        <w:rPr>
          <w:b/>
          <w:sz w:val="28"/>
          <w:szCs w:val="28"/>
        </w:rPr>
        <w:t>Ингаляционный</w:t>
      </w:r>
      <w:r w:rsidR="00DF7DB6" w:rsidRPr="00E66C4A">
        <w:rPr>
          <w:sz w:val="28"/>
          <w:szCs w:val="28"/>
        </w:rPr>
        <w:t xml:space="preserve"> </w:t>
      </w:r>
      <w:r w:rsidR="00DF7DB6" w:rsidRPr="00E66C4A">
        <w:rPr>
          <w:b/>
          <w:sz w:val="28"/>
          <w:szCs w:val="28"/>
        </w:rPr>
        <w:t>путь введени</w:t>
      </w:r>
      <w:r w:rsidR="00DF7DB6" w:rsidRPr="00E66C4A">
        <w:rPr>
          <w:b/>
          <w:sz w:val="28"/>
          <w:szCs w:val="28"/>
        </w:rPr>
        <w:t>я</w:t>
      </w:r>
      <w:r w:rsidR="00DF7DB6" w:rsidRPr="00E66C4A">
        <w:rPr>
          <w:sz w:val="28"/>
          <w:szCs w:val="28"/>
        </w:rPr>
        <w:t xml:space="preserve"> – введение лекарственных средств через дыхательные пути. Через стенки л</w:t>
      </w:r>
      <w:r w:rsidR="00DF7DB6" w:rsidRPr="00E66C4A">
        <w:rPr>
          <w:sz w:val="28"/>
          <w:szCs w:val="28"/>
        </w:rPr>
        <w:t>ё</w:t>
      </w:r>
      <w:r w:rsidR="00DF7DB6" w:rsidRPr="00E66C4A">
        <w:rPr>
          <w:sz w:val="28"/>
          <w:szCs w:val="28"/>
        </w:rPr>
        <w:t xml:space="preserve">гочных альвеол, имеющих богатое кровоснабжение, лекарственные вещества быстро всасываются в кровь, оказывая местное и систeмное действие. </w:t>
      </w:r>
    </w:p>
    <w:p w:rsidR="00572AF9" w:rsidRDefault="00DF7DB6">
      <w:pPr>
        <w:pStyle w:val="af0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екарственные формы:</w:t>
      </w:r>
      <w:r>
        <w:rPr>
          <w:sz w:val="28"/>
          <w:szCs w:val="28"/>
        </w:rPr>
        <w:t xml:space="preserve"> аэрозоли, газообразные вещества (кислород), пары летучих веществ (эфир), порошки. Для введения требуются приспособления – ингаляторы, спинхалеры (для вдыхания порошка) и др.  </w:t>
      </w:r>
    </w:p>
    <w:p w:rsidR="00572AF9" w:rsidRDefault="00DF7D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Преимущества способа:</w:t>
      </w:r>
    </w:p>
    <w:p w:rsidR="00572AF9" w:rsidRDefault="00DF7DB6">
      <w:pPr>
        <w:pStyle w:val="af0"/>
        <w:numPr>
          <w:ilvl w:val="0"/>
          <w:numId w:val="12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локальное действие;</w:t>
      </w:r>
    </w:p>
    <w:p w:rsidR="00572AF9" w:rsidRDefault="00DF7DB6">
      <w:pPr>
        <w:pStyle w:val="af0"/>
        <w:numPr>
          <w:ilvl w:val="0"/>
          <w:numId w:val="12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воздействие на патологический очаг в </w:t>
      </w:r>
      <w:r>
        <w:rPr>
          <w:sz w:val="28"/>
          <w:szCs w:val="28"/>
        </w:rPr>
        <w:t>неизмененном виде.</w:t>
      </w:r>
    </w:p>
    <w:p w:rsidR="00572AF9" w:rsidRDefault="00DF7D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Недостатки способа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72AF9" w:rsidRDefault="00DF7DB6">
      <w:pPr>
        <w:pStyle w:val="af0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раздражение слизистой оболочки дыхательных путей;</w:t>
      </w:r>
    </w:p>
    <w:p w:rsidR="00572AF9" w:rsidRDefault="00DF7DB6">
      <w:pPr>
        <w:pStyle w:val="af0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плохое проникновение лекарства при нарушенной бронхиальной проходимости.</w:t>
      </w:r>
    </w:p>
    <w:p w:rsidR="00572AF9" w:rsidRDefault="00572AF9">
      <w:pPr>
        <w:pStyle w:val="af0"/>
        <w:jc w:val="both"/>
        <w:rPr>
          <w:b/>
          <w:i/>
          <w:sz w:val="28"/>
          <w:szCs w:val="28"/>
          <w:u w:val="single"/>
        </w:rPr>
      </w:pPr>
    </w:p>
    <w:p w:rsidR="00572AF9" w:rsidRDefault="00E66C4A" w:rsidP="00E66C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DF7DB6">
        <w:rPr>
          <w:b/>
          <w:sz w:val="28"/>
          <w:szCs w:val="28"/>
        </w:rPr>
        <w:t>Парентеральный, инъекционный</w:t>
      </w:r>
      <w:r w:rsidR="00DF7DB6">
        <w:rPr>
          <w:sz w:val="28"/>
          <w:szCs w:val="28"/>
        </w:rPr>
        <w:t xml:space="preserve"> </w:t>
      </w:r>
      <w:r w:rsidR="00DF7DB6">
        <w:rPr>
          <w:b/>
          <w:sz w:val="28"/>
          <w:szCs w:val="28"/>
        </w:rPr>
        <w:t>путь введения</w:t>
      </w:r>
      <w:r w:rsidR="00DF7DB6">
        <w:rPr>
          <w:sz w:val="28"/>
          <w:szCs w:val="28"/>
        </w:rPr>
        <w:t xml:space="preserve"> – введение лекарственного вещества во внутренние среды организма, впрыскивая его под давлением при помощи шприца. </w:t>
      </w:r>
    </w:p>
    <w:p w:rsidR="00572AF9" w:rsidRDefault="00DF7DB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Лекарственные формы: </w:t>
      </w:r>
      <w:r>
        <w:rPr>
          <w:sz w:val="28"/>
          <w:szCs w:val="28"/>
        </w:rPr>
        <w:t xml:space="preserve">стерильные растворы или порошки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ампулах или флаконах (порошок перед введением смешивается со специальным растворите</w:t>
      </w:r>
      <w:r>
        <w:rPr>
          <w:sz w:val="28"/>
          <w:szCs w:val="28"/>
        </w:rPr>
        <w:t>лем).</w:t>
      </w:r>
    </w:p>
    <w:p w:rsidR="00572AF9" w:rsidRDefault="00DF7DB6" w:rsidP="00E66C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Лекарства вводятся:</w:t>
      </w:r>
    </w:p>
    <w:p w:rsidR="00572AF9" w:rsidRDefault="00DF7DB6" w:rsidP="00E66C4A">
      <w:pPr>
        <w:pStyle w:val="af0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ткани – кожа, подкожная клетчатка, мышцы;</w:t>
      </w:r>
    </w:p>
    <w:p w:rsidR="00572AF9" w:rsidRDefault="00DF7DB6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сосуды – вены, артерии, лимфатические сосуды;</w:t>
      </w:r>
    </w:p>
    <w:p w:rsidR="00572AF9" w:rsidRDefault="00DF7DB6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полости – брюшная, плевральная, сердечная, суставная;</w:t>
      </w:r>
    </w:p>
    <w:p w:rsidR="00572AF9" w:rsidRDefault="00DF7DB6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субарахноидальное пространство – под мозговую оболочку</w:t>
      </w:r>
      <w:r>
        <w:rPr>
          <w:sz w:val="28"/>
          <w:szCs w:val="28"/>
        </w:rPr>
        <w:t>;</w:t>
      </w:r>
    </w:p>
    <w:p w:rsidR="00572AF9" w:rsidRDefault="00DF7DB6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костную ткань</w:t>
      </w:r>
      <w:r>
        <w:rPr>
          <w:sz w:val="28"/>
          <w:szCs w:val="28"/>
        </w:rPr>
        <w:t>.</w:t>
      </w:r>
    </w:p>
    <w:p w:rsidR="00572AF9" w:rsidRDefault="00DF7D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Преимущ</w:t>
      </w:r>
      <w:r>
        <w:rPr>
          <w:b/>
          <w:i/>
          <w:sz w:val="28"/>
          <w:szCs w:val="28"/>
        </w:rPr>
        <w:t>ества способа:</w:t>
      </w:r>
    </w:p>
    <w:p w:rsidR="00572AF9" w:rsidRDefault="00DF7DB6">
      <w:pPr>
        <w:pStyle w:val="af0"/>
        <w:numPr>
          <w:ilvl w:val="0"/>
          <w:numId w:val="12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быстрота действия – применение в неотложной помощи;</w:t>
      </w:r>
    </w:p>
    <w:p w:rsidR="00572AF9" w:rsidRDefault="00DF7DB6">
      <w:pPr>
        <w:pStyle w:val="af0"/>
        <w:numPr>
          <w:ilvl w:val="0"/>
          <w:numId w:val="12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точность дозировки – исключается воздействие пищеварительных ферментов и барьерная роль печени;</w:t>
      </w:r>
    </w:p>
    <w:p w:rsidR="00572AF9" w:rsidRDefault="00DF7DB6">
      <w:pPr>
        <w:pStyle w:val="af0"/>
        <w:numPr>
          <w:ilvl w:val="0"/>
          <w:numId w:val="12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независимость от состояния пациента. </w:t>
      </w:r>
    </w:p>
    <w:p w:rsidR="00572AF9" w:rsidRDefault="00DF7D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Недостатки способа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72AF9" w:rsidRDefault="00DF7DB6">
      <w:pPr>
        <w:pStyle w:val="af0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болезненность, страх пациента пере</w:t>
      </w:r>
      <w:r>
        <w:rPr>
          <w:sz w:val="28"/>
          <w:szCs w:val="28"/>
        </w:rPr>
        <w:t>д процедурой;</w:t>
      </w:r>
    </w:p>
    <w:p w:rsidR="00572AF9" w:rsidRDefault="00DF7DB6">
      <w:pPr>
        <w:pStyle w:val="af0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необходимость строжайшего соблюдения асептики и антисептики;</w:t>
      </w:r>
    </w:p>
    <w:p w:rsidR="00572AF9" w:rsidRDefault="00DF7DB6">
      <w:pPr>
        <w:pStyle w:val="af0"/>
        <w:numPr>
          <w:ilvl w:val="0"/>
          <w:numId w:val="13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требуется обязательная профессиональная компетентность;</w:t>
      </w:r>
    </w:p>
    <w:p w:rsidR="00572AF9" w:rsidRDefault="00DF7DB6">
      <w:pPr>
        <w:pStyle w:val="af0"/>
        <w:numPr>
          <w:ilvl w:val="0"/>
          <w:numId w:val="13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возможность опасных осложнений</w:t>
      </w:r>
      <w:r w:rsidR="00E66C4A">
        <w:rPr>
          <w:sz w:val="28"/>
          <w:szCs w:val="28"/>
        </w:rPr>
        <w:t xml:space="preserve"> (см. приложение)</w:t>
      </w:r>
      <w:bookmarkStart w:id="0" w:name="_GoBack"/>
      <w:bookmarkEnd w:id="0"/>
      <w:r>
        <w:rPr>
          <w:sz w:val="28"/>
          <w:szCs w:val="28"/>
        </w:rPr>
        <w:t>.</w:t>
      </w:r>
    </w:p>
    <w:p w:rsidR="00572AF9" w:rsidRDefault="00DF7D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Виды инъекций, выполняемых медсестрой:</w:t>
      </w:r>
    </w:p>
    <w:p w:rsidR="00572AF9" w:rsidRDefault="00DF7DB6">
      <w:pPr>
        <w:pStyle w:val="af0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Внутрикожная (в/к)</w:t>
      </w:r>
      <w:r>
        <w:rPr>
          <w:sz w:val="28"/>
          <w:szCs w:val="28"/>
        </w:rPr>
        <w:t xml:space="preserve"> – лекарство вводится в роговой слой кожи (под эпидермис), образуя папулу («лимонная корочка»). </w:t>
      </w:r>
    </w:p>
    <w:p w:rsidR="00572AF9" w:rsidRDefault="00DF7DB6">
      <w:pPr>
        <w:pStyle w:val="af0"/>
        <w:ind w:left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Цели</w:t>
      </w:r>
      <w:r>
        <w:rPr>
          <w:sz w:val="28"/>
          <w:szCs w:val="28"/>
        </w:rPr>
        <w:t xml:space="preserve"> – диагностическая (проба на туберкул</w:t>
      </w:r>
      <w:r>
        <w:rPr>
          <w:sz w:val="28"/>
          <w:szCs w:val="28"/>
        </w:rPr>
        <w:t>ё</w:t>
      </w:r>
      <w:r>
        <w:rPr>
          <w:sz w:val="28"/>
          <w:szCs w:val="28"/>
        </w:rPr>
        <w:t>з) или лечебная (местная анестезия).</w:t>
      </w:r>
    </w:p>
    <w:p w:rsidR="00572AF9" w:rsidRDefault="00DF7DB6">
      <w:pPr>
        <w:pStyle w:val="af0"/>
        <w:ind w:left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Объ</w:t>
      </w:r>
      <w:r>
        <w:rPr>
          <w:i/>
          <w:sz w:val="28"/>
          <w:szCs w:val="28"/>
        </w:rPr>
        <w:t>ё</w:t>
      </w:r>
      <w:r>
        <w:rPr>
          <w:i/>
          <w:sz w:val="28"/>
          <w:szCs w:val="28"/>
        </w:rPr>
        <w:t>м вводимого препарата</w:t>
      </w:r>
      <w:r>
        <w:rPr>
          <w:sz w:val="28"/>
          <w:szCs w:val="28"/>
        </w:rPr>
        <w:t xml:space="preserve"> – 0,1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мл.</w:t>
      </w:r>
    </w:p>
    <w:p w:rsidR="00572AF9" w:rsidRDefault="00DF7DB6">
      <w:pPr>
        <w:pStyle w:val="af0"/>
        <w:ind w:left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Место введения</w:t>
      </w:r>
      <w:r>
        <w:rPr>
          <w:sz w:val="28"/>
          <w:szCs w:val="28"/>
        </w:rPr>
        <w:t xml:space="preserve"> – внутренняя поверхность предплечья ( для проб).</w:t>
      </w:r>
    </w:p>
    <w:p w:rsidR="00572AF9" w:rsidRDefault="00DF7DB6">
      <w:pPr>
        <w:pStyle w:val="af0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Подкожная  (п/к)</w:t>
      </w:r>
      <w:r>
        <w:rPr>
          <w:sz w:val="28"/>
          <w:szCs w:val="28"/>
        </w:rPr>
        <w:t xml:space="preserve"> – препарат вводится в подкожно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жировую клетчатку.</w:t>
      </w:r>
    </w:p>
    <w:p w:rsidR="00572AF9" w:rsidRDefault="00DF7DB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Объ</w:t>
      </w:r>
      <w:r>
        <w:rPr>
          <w:i/>
          <w:sz w:val="28"/>
          <w:szCs w:val="28"/>
        </w:rPr>
        <w:t>ё</w:t>
      </w:r>
      <w:r>
        <w:rPr>
          <w:i/>
          <w:sz w:val="28"/>
          <w:szCs w:val="28"/>
        </w:rPr>
        <w:t>м вводимого препарата</w:t>
      </w:r>
      <w:r>
        <w:rPr>
          <w:sz w:val="28"/>
          <w:szCs w:val="28"/>
        </w:rPr>
        <w:t xml:space="preserve"> – 1,0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мл.</w:t>
      </w:r>
    </w:p>
    <w:p w:rsidR="00572AF9" w:rsidRDefault="00DF7DB6">
      <w:pPr>
        <w:pStyle w:val="af0"/>
        <w:ind w:left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Места введения:</w:t>
      </w:r>
      <w:r>
        <w:rPr>
          <w:sz w:val="28"/>
          <w:szCs w:val="28"/>
        </w:rPr>
        <w:t xml:space="preserve"> наружная поверхность плеча, подлопаточная область, поверхность брюшной стен</w:t>
      </w:r>
      <w:r>
        <w:rPr>
          <w:sz w:val="28"/>
          <w:szCs w:val="28"/>
        </w:rPr>
        <w:t>ки, передняя поверхность бедра.</w:t>
      </w:r>
    </w:p>
    <w:p w:rsidR="00572AF9" w:rsidRDefault="00DF7DB6">
      <w:pPr>
        <w:pStyle w:val="af0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Внутримышечная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(в/м)</w:t>
      </w:r>
      <w:r>
        <w:rPr>
          <w:sz w:val="28"/>
          <w:szCs w:val="28"/>
        </w:rPr>
        <w:t xml:space="preserve"> – препарат вводится в мышцу.</w:t>
      </w:r>
    </w:p>
    <w:p w:rsidR="00572AF9" w:rsidRDefault="00DF7DB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Объ</w:t>
      </w:r>
      <w:r>
        <w:rPr>
          <w:i/>
          <w:sz w:val="28"/>
          <w:szCs w:val="28"/>
        </w:rPr>
        <w:t>ё</w:t>
      </w:r>
      <w:r>
        <w:rPr>
          <w:i/>
          <w:sz w:val="28"/>
          <w:szCs w:val="28"/>
        </w:rPr>
        <w:t>м вводимого препарата</w:t>
      </w:r>
      <w:r>
        <w:rPr>
          <w:sz w:val="28"/>
          <w:szCs w:val="28"/>
        </w:rPr>
        <w:t xml:space="preserve"> – 5,0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мл.</w:t>
      </w:r>
    </w:p>
    <w:p w:rsidR="00572AF9" w:rsidRDefault="00DF7DB6">
      <w:pPr>
        <w:ind w:left="284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Места введения</w:t>
      </w:r>
      <w:r>
        <w:rPr>
          <w:sz w:val="28"/>
          <w:szCs w:val="28"/>
        </w:rPr>
        <w:t>: верхненаружный квадрант ягодицы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передненаружная поверхность бедра, средняя треть плеча (в </w:t>
      </w:r>
      <w:r>
        <w:rPr>
          <w:sz w:val="28"/>
          <w:szCs w:val="28"/>
        </w:rPr>
        <w:t>исключительных случаях).</w:t>
      </w:r>
    </w:p>
    <w:p w:rsidR="00572AF9" w:rsidRDefault="00DF7DB6">
      <w:pPr>
        <w:pStyle w:val="af0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Внутривенная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(в/в)</w:t>
      </w:r>
      <w:r>
        <w:rPr>
          <w:sz w:val="28"/>
          <w:szCs w:val="28"/>
        </w:rPr>
        <w:t xml:space="preserve">  – лекарство вводится в вену струйно из  шприца или капельно через систему для внутривенных инфузий</w:t>
      </w:r>
      <w:r>
        <w:rPr>
          <w:sz w:val="28"/>
          <w:szCs w:val="28"/>
        </w:rPr>
        <w:t xml:space="preserve"> (от лат. </w:t>
      </w:r>
      <w:r>
        <w:rPr>
          <w:sz w:val="28"/>
          <w:szCs w:val="28"/>
          <w:lang w:val="en-US"/>
        </w:rPr>
        <w:t>Infusio</w:t>
      </w:r>
      <w:r>
        <w:rPr>
          <w:sz w:val="28"/>
          <w:szCs w:val="28"/>
        </w:rPr>
        <w:t xml:space="preserve"> - вливание, впрыскивание)</w:t>
      </w:r>
      <w:r>
        <w:rPr>
          <w:sz w:val="28"/>
          <w:szCs w:val="28"/>
        </w:rPr>
        <w:t>.</w:t>
      </w:r>
    </w:p>
    <w:p w:rsidR="00572AF9" w:rsidRDefault="00DF7DB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Цель: </w:t>
      </w:r>
      <w:r>
        <w:rPr>
          <w:sz w:val="28"/>
          <w:szCs w:val="28"/>
        </w:rPr>
        <w:t>введение в организм лекарств для быстрой абсорбции;</w:t>
      </w:r>
    </w:p>
    <w:p w:rsidR="00572AF9" w:rsidRDefault="00DF7DB6">
      <w:pPr>
        <w:ind w:left="360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lastRenderedPageBreak/>
        <w:t>Места</w:t>
      </w:r>
      <w:r>
        <w:rPr>
          <w:i/>
          <w:sz w:val="28"/>
          <w:szCs w:val="28"/>
        </w:rPr>
        <w:t xml:space="preserve"> введения</w:t>
      </w:r>
      <w:r>
        <w:rPr>
          <w:sz w:val="28"/>
          <w:szCs w:val="28"/>
        </w:rPr>
        <w:t>: вены локтевого сгиба, предплечья, тыла кисти, стопы.</w:t>
      </w:r>
    </w:p>
    <w:p w:rsidR="00572AF9" w:rsidRDefault="00DF7DB6">
      <w:pPr>
        <w:pStyle w:val="af0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Внутривенные капельные вливания – </w:t>
      </w:r>
      <w:r>
        <w:rPr>
          <w:sz w:val="28"/>
          <w:szCs w:val="28"/>
        </w:rPr>
        <w:t>введение препаратов через систему для внутривенных инфузий.</w:t>
      </w:r>
    </w:p>
    <w:p w:rsidR="00572AF9" w:rsidRDefault="00DF7DB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Цели: </w:t>
      </w:r>
    </w:p>
    <w:p w:rsidR="00572AF9" w:rsidRDefault="00DF7DB6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объ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ма циркулирующей крови;</w:t>
      </w:r>
    </w:p>
    <w:p w:rsidR="00572AF9" w:rsidRDefault="00DF7DB6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устранение явлений интоксикации;</w:t>
      </w:r>
    </w:p>
    <w:p w:rsidR="00572AF9" w:rsidRDefault="00DF7DB6">
      <w:pPr>
        <w:pStyle w:val="af0"/>
        <w:numPr>
          <w:ilvl w:val="0"/>
          <w:numId w:val="18"/>
        </w:numPr>
        <w:jc w:val="both"/>
      </w:pPr>
      <w:r>
        <w:rPr>
          <w:sz w:val="28"/>
          <w:szCs w:val="28"/>
        </w:rPr>
        <w:t>переливани</w:t>
      </w:r>
      <w:r>
        <w:rPr>
          <w:sz w:val="28"/>
          <w:szCs w:val="28"/>
        </w:rPr>
        <w:t>е крови (трансфузия).</w:t>
      </w:r>
    </w:p>
    <w:sectPr w:rsidR="00572AF9" w:rsidSect="00665761">
      <w:footerReference w:type="default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B6" w:rsidRDefault="00DF7DB6">
      <w:pPr>
        <w:spacing w:after="0" w:line="240" w:lineRule="auto"/>
      </w:pPr>
      <w:r>
        <w:separator/>
      </w:r>
    </w:p>
  </w:endnote>
  <w:endnote w:type="continuationSeparator" w:id="0">
    <w:p w:rsidR="00DF7DB6" w:rsidRDefault="00DF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default"/>
  </w:font>
  <w:font w:name="Nimbus Sans 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2735"/>
    </w:sdtPr>
    <w:sdtEndPr/>
    <w:sdtContent>
      <w:p w:rsidR="00572AF9" w:rsidRDefault="00DF7DB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C4A">
          <w:rPr>
            <w:noProof/>
          </w:rPr>
          <w:t>7</w:t>
        </w:r>
        <w:r>
          <w:fldChar w:fldCharType="end"/>
        </w:r>
      </w:p>
    </w:sdtContent>
  </w:sdt>
  <w:p w:rsidR="00572AF9" w:rsidRDefault="00572A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B6" w:rsidRDefault="00DF7DB6">
      <w:pPr>
        <w:spacing w:after="0" w:line="240" w:lineRule="auto"/>
      </w:pPr>
      <w:r>
        <w:separator/>
      </w:r>
    </w:p>
  </w:footnote>
  <w:footnote w:type="continuationSeparator" w:id="0">
    <w:p w:rsidR="00DF7DB6" w:rsidRDefault="00DF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BA7FD4"/>
    <w:multiLevelType w:val="singleLevel"/>
    <w:tmpl w:val="DCBA7FD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652127"/>
    <w:multiLevelType w:val="multilevel"/>
    <w:tmpl w:val="0965212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A631F"/>
    <w:multiLevelType w:val="multilevel"/>
    <w:tmpl w:val="12DA63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BDC"/>
    <w:multiLevelType w:val="multilevel"/>
    <w:tmpl w:val="152A2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45DB"/>
    <w:multiLevelType w:val="multilevel"/>
    <w:tmpl w:val="15F645D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E0395"/>
    <w:multiLevelType w:val="multilevel"/>
    <w:tmpl w:val="19DE03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51FCD"/>
    <w:multiLevelType w:val="singleLevel"/>
    <w:tmpl w:val="2FD51FCD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05D0D1E"/>
    <w:multiLevelType w:val="multilevel"/>
    <w:tmpl w:val="305D0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364D"/>
    <w:multiLevelType w:val="multilevel"/>
    <w:tmpl w:val="31B236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B1C83"/>
    <w:multiLevelType w:val="multilevel"/>
    <w:tmpl w:val="3ADB1C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63AD1"/>
    <w:multiLevelType w:val="multilevel"/>
    <w:tmpl w:val="4CA63A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6C6E"/>
    <w:multiLevelType w:val="multilevel"/>
    <w:tmpl w:val="581F6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27595"/>
    <w:multiLevelType w:val="multilevel"/>
    <w:tmpl w:val="61E27595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5FD69C5"/>
    <w:multiLevelType w:val="hybridMultilevel"/>
    <w:tmpl w:val="FF6695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1F340E"/>
    <w:multiLevelType w:val="multilevel"/>
    <w:tmpl w:val="681F3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1A21CD1"/>
    <w:multiLevelType w:val="multilevel"/>
    <w:tmpl w:val="71A21C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105A4"/>
    <w:multiLevelType w:val="multilevel"/>
    <w:tmpl w:val="75010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F7BEE"/>
    <w:multiLevelType w:val="multilevel"/>
    <w:tmpl w:val="78BF7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F5DC5"/>
    <w:multiLevelType w:val="multilevel"/>
    <w:tmpl w:val="7E5F5D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16"/>
  </w:num>
  <w:num w:numId="9">
    <w:abstractNumId w:val="18"/>
  </w:num>
  <w:num w:numId="10">
    <w:abstractNumId w:val="5"/>
  </w:num>
  <w:num w:numId="11">
    <w:abstractNumId w:val="12"/>
  </w:num>
  <w:num w:numId="12">
    <w:abstractNumId w:val="11"/>
  </w:num>
  <w:num w:numId="13">
    <w:abstractNumId w:val="17"/>
  </w:num>
  <w:num w:numId="14">
    <w:abstractNumId w:val="2"/>
  </w:num>
  <w:num w:numId="15">
    <w:abstractNumId w:val="8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273"/>
    <w:rsid w:val="00002AA2"/>
    <w:rsid w:val="0003383E"/>
    <w:rsid w:val="0005554A"/>
    <w:rsid w:val="000657BC"/>
    <w:rsid w:val="00086652"/>
    <w:rsid w:val="00097BE2"/>
    <w:rsid w:val="000A4E3F"/>
    <w:rsid w:val="000B0517"/>
    <w:rsid w:val="000E401D"/>
    <w:rsid w:val="00101B9B"/>
    <w:rsid w:val="00141F1E"/>
    <w:rsid w:val="001B67EB"/>
    <w:rsid w:val="001F15D4"/>
    <w:rsid w:val="00216A9B"/>
    <w:rsid w:val="002228F3"/>
    <w:rsid w:val="002324A1"/>
    <w:rsid w:val="00232F54"/>
    <w:rsid w:val="00234852"/>
    <w:rsid w:val="0027475D"/>
    <w:rsid w:val="002807DD"/>
    <w:rsid w:val="00284FB3"/>
    <w:rsid w:val="002B57EF"/>
    <w:rsid w:val="002C3802"/>
    <w:rsid w:val="002D0DDA"/>
    <w:rsid w:val="002D12DE"/>
    <w:rsid w:val="002F2285"/>
    <w:rsid w:val="00301836"/>
    <w:rsid w:val="0031346E"/>
    <w:rsid w:val="00313560"/>
    <w:rsid w:val="003276A4"/>
    <w:rsid w:val="00335198"/>
    <w:rsid w:val="00350574"/>
    <w:rsid w:val="00352619"/>
    <w:rsid w:val="00366177"/>
    <w:rsid w:val="00382A07"/>
    <w:rsid w:val="003C1E5B"/>
    <w:rsid w:val="003D0D70"/>
    <w:rsid w:val="00403CAF"/>
    <w:rsid w:val="00427DD3"/>
    <w:rsid w:val="00444705"/>
    <w:rsid w:val="004703AF"/>
    <w:rsid w:val="00481CD3"/>
    <w:rsid w:val="00492AB2"/>
    <w:rsid w:val="00496A6E"/>
    <w:rsid w:val="004B2744"/>
    <w:rsid w:val="004E5C4C"/>
    <w:rsid w:val="00572AF9"/>
    <w:rsid w:val="00584FE8"/>
    <w:rsid w:val="00593008"/>
    <w:rsid w:val="00596D37"/>
    <w:rsid w:val="005A4986"/>
    <w:rsid w:val="005A6273"/>
    <w:rsid w:val="005B2F98"/>
    <w:rsid w:val="005E1038"/>
    <w:rsid w:val="00601E43"/>
    <w:rsid w:val="00627D5C"/>
    <w:rsid w:val="00665761"/>
    <w:rsid w:val="006A321B"/>
    <w:rsid w:val="006A4441"/>
    <w:rsid w:val="006C0666"/>
    <w:rsid w:val="006F3FD7"/>
    <w:rsid w:val="00704B98"/>
    <w:rsid w:val="00760655"/>
    <w:rsid w:val="00771FCE"/>
    <w:rsid w:val="007755D9"/>
    <w:rsid w:val="00776EE8"/>
    <w:rsid w:val="00791DC4"/>
    <w:rsid w:val="007A19BE"/>
    <w:rsid w:val="007D3F77"/>
    <w:rsid w:val="007E1096"/>
    <w:rsid w:val="007E7303"/>
    <w:rsid w:val="007F2C83"/>
    <w:rsid w:val="007F5E0C"/>
    <w:rsid w:val="008226D0"/>
    <w:rsid w:val="0086083F"/>
    <w:rsid w:val="00860E53"/>
    <w:rsid w:val="008A029A"/>
    <w:rsid w:val="008A3052"/>
    <w:rsid w:val="008A351F"/>
    <w:rsid w:val="008B0F41"/>
    <w:rsid w:val="008B45BA"/>
    <w:rsid w:val="008B768B"/>
    <w:rsid w:val="008C519E"/>
    <w:rsid w:val="008D4E37"/>
    <w:rsid w:val="008D7893"/>
    <w:rsid w:val="008E700B"/>
    <w:rsid w:val="0091076A"/>
    <w:rsid w:val="00926B1D"/>
    <w:rsid w:val="00931BCA"/>
    <w:rsid w:val="00937A6E"/>
    <w:rsid w:val="00983316"/>
    <w:rsid w:val="0099684D"/>
    <w:rsid w:val="009B3043"/>
    <w:rsid w:val="009B4B6D"/>
    <w:rsid w:val="009D2C01"/>
    <w:rsid w:val="009D7EED"/>
    <w:rsid w:val="009E545F"/>
    <w:rsid w:val="009E675A"/>
    <w:rsid w:val="009F5054"/>
    <w:rsid w:val="00A156BE"/>
    <w:rsid w:val="00A47A61"/>
    <w:rsid w:val="00A53542"/>
    <w:rsid w:val="00A62103"/>
    <w:rsid w:val="00AA6BA2"/>
    <w:rsid w:val="00AD62F7"/>
    <w:rsid w:val="00AE3F25"/>
    <w:rsid w:val="00B0533B"/>
    <w:rsid w:val="00B20761"/>
    <w:rsid w:val="00B21394"/>
    <w:rsid w:val="00B22AA8"/>
    <w:rsid w:val="00B23F06"/>
    <w:rsid w:val="00B26F36"/>
    <w:rsid w:val="00B2787F"/>
    <w:rsid w:val="00B428B1"/>
    <w:rsid w:val="00B43AEA"/>
    <w:rsid w:val="00B46F6D"/>
    <w:rsid w:val="00B62C11"/>
    <w:rsid w:val="00BA1620"/>
    <w:rsid w:val="00BB7122"/>
    <w:rsid w:val="00BE0F0D"/>
    <w:rsid w:val="00BE5380"/>
    <w:rsid w:val="00BE6726"/>
    <w:rsid w:val="00BF0552"/>
    <w:rsid w:val="00C34AE3"/>
    <w:rsid w:val="00C44A8B"/>
    <w:rsid w:val="00C6683E"/>
    <w:rsid w:val="00C66B07"/>
    <w:rsid w:val="00C67D36"/>
    <w:rsid w:val="00C908B8"/>
    <w:rsid w:val="00C97845"/>
    <w:rsid w:val="00CA3E62"/>
    <w:rsid w:val="00CC72D7"/>
    <w:rsid w:val="00CD732A"/>
    <w:rsid w:val="00D029E7"/>
    <w:rsid w:val="00D37BC7"/>
    <w:rsid w:val="00D526CE"/>
    <w:rsid w:val="00D52764"/>
    <w:rsid w:val="00D86274"/>
    <w:rsid w:val="00D86E48"/>
    <w:rsid w:val="00DC5868"/>
    <w:rsid w:val="00DE5476"/>
    <w:rsid w:val="00DF7DB6"/>
    <w:rsid w:val="00E01DDB"/>
    <w:rsid w:val="00E11F55"/>
    <w:rsid w:val="00E13847"/>
    <w:rsid w:val="00E271C1"/>
    <w:rsid w:val="00E51418"/>
    <w:rsid w:val="00E66C4A"/>
    <w:rsid w:val="00EA5052"/>
    <w:rsid w:val="00ED380C"/>
    <w:rsid w:val="00EF28D8"/>
    <w:rsid w:val="00EF4CFE"/>
    <w:rsid w:val="00EF51FD"/>
    <w:rsid w:val="00F00BC5"/>
    <w:rsid w:val="00F041D1"/>
    <w:rsid w:val="00F14234"/>
    <w:rsid w:val="00F47A59"/>
    <w:rsid w:val="00F561FB"/>
    <w:rsid w:val="00F82138"/>
    <w:rsid w:val="00F97C57"/>
    <w:rsid w:val="00FD10A9"/>
    <w:rsid w:val="00FD594F"/>
    <w:rsid w:val="00FF3B1C"/>
    <w:rsid w:val="01BA5798"/>
    <w:rsid w:val="02E8796E"/>
    <w:rsid w:val="03BA33ED"/>
    <w:rsid w:val="05261241"/>
    <w:rsid w:val="05855178"/>
    <w:rsid w:val="08E01334"/>
    <w:rsid w:val="0E017BD1"/>
    <w:rsid w:val="0EF234E9"/>
    <w:rsid w:val="126C20F7"/>
    <w:rsid w:val="17B470D9"/>
    <w:rsid w:val="1F16764D"/>
    <w:rsid w:val="264F5A7F"/>
    <w:rsid w:val="28830EF2"/>
    <w:rsid w:val="30C469F7"/>
    <w:rsid w:val="314876AB"/>
    <w:rsid w:val="474656DC"/>
    <w:rsid w:val="477476AF"/>
    <w:rsid w:val="4BCF5E35"/>
    <w:rsid w:val="4DC73586"/>
    <w:rsid w:val="4E5431E2"/>
    <w:rsid w:val="4E857EA3"/>
    <w:rsid w:val="56C77445"/>
    <w:rsid w:val="5FDF2B13"/>
    <w:rsid w:val="61CD20BF"/>
    <w:rsid w:val="660E51C7"/>
    <w:rsid w:val="70B715CA"/>
    <w:rsid w:val="72C5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2ECD"/>
  <w15:docId w15:val="{210668C1-2D12-4065-9CBA-A29C65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spacing w:before="374" w:after="374"/>
      <w:ind w:left="374" w:right="374"/>
      <w:jc w:val="center"/>
      <w:outlineLvl w:val="3"/>
    </w:pPr>
    <w:rPr>
      <w:rFonts w:ascii="Arial" w:hAnsi="Arial" w:cs="Arial"/>
      <w:b/>
      <w:bCs/>
      <w:color w:val="003366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pPr>
      <w:jc w:val="center"/>
    </w:pPr>
    <w:rPr>
      <w:b/>
      <w:sz w:val="32"/>
      <w:szCs w:val="20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ind w:firstLine="709"/>
      <w:jc w:val="both"/>
    </w:pPr>
    <w:rPr>
      <w:color w:val="003366"/>
    </w:rPr>
  </w:style>
  <w:style w:type="character" w:styleId="ac">
    <w:name w:val="Emphasis"/>
    <w:basedOn w:val="a0"/>
    <w:uiPriority w:val="20"/>
    <w:qFormat/>
    <w:rPr>
      <w:rFonts w:ascii="Arial" w:hAnsi="Arial" w:cs="Arial" w:hint="default"/>
      <w:i/>
      <w:iCs/>
      <w:color w:val="025098"/>
      <w:sz w:val="24"/>
      <w:szCs w:val="24"/>
    </w:rPr>
  </w:style>
  <w:style w:type="character" w:styleId="ad">
    <w:name w:val="Hyperlink"/>
    <w:basedOn w:val="a0"/>
    <w:uiPriority w:val="99"/>
    <w:semiHidden/>
    <w:unhideWhenUsed/>
    <w:qFormat/>
    <w:rPr>
      <w:rFonts w:ascii="Arial" w:hAnsi="Arial" w:cs="Arial" w:hint="default"/>
      <w:color w:val="003399"/>
      <w:sz w:val="24"/>
      <w:szCs w:val="24"/>
      <w:u w:val="none"/>
    </w:rPr>
  </w:style>
  <w:style w:type="character" w:styleId="ae">
    <w:name w:val="Strong"/>
    <w:basedOn w:val="a0"/>
    <w:qFormat/>
    <w:rPr>
      <w:b/>
      <w:bCs/>
      <w:color w:val="0066CC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hAnsi="Arial" w:cs="Arial"/>
      <w:b/>
      <w:bCs/>
      <w:color w:val="003366"/>
      <w:sz w:val="26"/>
      <w:szCs w:val="26"/>
      <w:lang w:eastAsia="ru-RU"/>
    </w:rPr>
  </w:style>
  <w:style w:type="paragraph" w:customStyle="1" w:styleId="pmain">
    <w:name w:val="pmain"/>
    <w:basedOn w:val="a"/>
    <w:qFormat/>
    <w:pPr>
      <w:spacing w:before="150"/>
      <w:ind w:firstLine="468"/>
      <w:jc w:val="both"/>
    </w:pPr>
    <w:rPr>
      <w:color w:val="003366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imgcaption">
    <w:name w:val="img_caption"/>
    <w:basedOn w:val="a"/>
    <w:qFormat/>
    <w:pPr>
      <w:spacing w:before="100" w:beforeAutospacing="1" w:after="100" w:afterAutospacing="1"/>
    </w:pPr>
  </w:style>
  <w:style w:type="character" w:customStyle="1" w:styleId="ditagmnu1">
    <w:name w:val="di_tag_mnu1"/>
    <w:basedOn w:val="a0"/>
    <w:qFormat/>
  </w:style>
  <w:style w:type="character" w:customStyle="1" w:styleId="50">
    <w:name w:val="Заголовок 5 Знак"/>
    <w:basedOn w:val="a0"/>
    <w:link w:val="5"/>
    <w:semiHidden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No Spacing"/>
    <w:uiPriority w:val="1"/>
    <w:qFormat/>
    <w:pPr>
      <w:widowControl w:val="0"/>
      <w:suppressAutoHyphens/>
    </w:pPr>
    <w:rPr>
      <w:rFonts w:ascii="Liberation Serif" w:eastAsia="Nimbus Sans L" w:hAnsi="Liberation Serif" w:cs="Mangal"/>
      <w:sz w:val="24"/>
      <w:szCs w:val="21"/>
      <w:lang w:eastAsia="hi-IN" w:bidi="hi-IN"/>
    </w:rPr>
  </w:style>
  <w:style w:type="character" w:customStyle="1" w:styleId="a8">
    <w:name w:val="Заголовок Знак"/>
    <w:basedOn w:val="a0"/>
    <w:link w:val="a7"/>
    <w:qFormat/>
    <w:rPr>
      <w:b/>
      <w:sz w:val="32"/>
      <w:lang w:eastAsia="ru-RU"/>
    </w:rPr>
  </w:style>
  <w:style w:type="character" w:customStyle="1" w:styleId="13Exact">
    <w:name w:val="Основной текст (13) Exact"/>
    <w:qFormat/>
    <w:rPr>
      <w:rFonts w:ascii="Lucida Sans Unicode" w:eastAsia="Lucida Sans Unicode" w:hAnsi="Lucida Sans Unicode" w:cs="Lucida Sans Unicode"/>
      <w:spacing w:val="-5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DE4E0-E1C5-4E82-A7FD-47AD54B8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2013-02-25T13:33:00Z</dcterms:created>
  <dcterms:modified xsi:type="dcterms:W3CDTF">2020-08-29T16:18:00Z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