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A2" w:rsidRDefault="00AC2AA2" w:rsidP="00AC2AA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AC2AA2" w:rsidRDefault="00AC2AA2" w:rsidP="00AC2AA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Лечебное дело</w:t>
      </w:r>
    </w:p>
    <w:p w:rsidR="00AC2AA2" w:rsidRDefault="00AC2AA2" w:rsidP="00AC2AA2">
      <w:pPr>
        <w:spacing w:before="0"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ПМ 02 </w:t>
      </w:r>
      <w:r w:rsidRPr="007007E9">
        <w:rPr>
          <w:b/>
          <w:color w:val="000000"/>
          <w:szCs w:val="28"/>
        </w:rPr>
        <w:t xml:space="preserve">Осуществление </w:t>
      </w:r>
      <w:proofErr w:type="spellStart"/>
      <w:r w:rsidRPr="007007E9">
        <w:rPr>
          <w:b/>
          <w:color w:val="000000"/>
          <w:szCs w:val="28"/>
        </w:rPr>
        <w:t>лечебно</w:t>
      </w:r>
      <w:proofErr w:type="spellEnd"/>
      <w:r w:rsidRPr="007007E9">
        <w:rPr>
          <w:b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д</w:t>
      </w:r>
      <w:r>
        <w:rPr>
          <w:b/>
          <w:color w:val="000000"/>
          <w:szCs w:val="28"/>
        </w:rPr>
        <w:t>иагностической деятельности</w:t>
      </w:r>
    </w:p>
    <w:p w:rsidR="00AC2AA2" w:rsidRDefault="00AC2AA2" w:rsidP="00AC2AA2">
      <w:pPr>
        <w:spacing w:before="0"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МДК 0204 </w:t>
      </w:r>
      <w:r w:rsidRPr="007007E9">
        <w:rPr>
          <w:b/>
          <w:color w:val="000000"/>
          <w:szCs w:val="28"/>
        </w:rPr>
        <w:t>Проведение медицинского обследования с целью диагностики, назначения и проведения лечения заболева</w:t>
      </w:r>
      <w:r w:rsidRPr="007007E9">
        <w:rPr>
          <w:b/>
          <w:bCs/>
          <w:szCs w:val="28"/>
        </w:rPr>
        <w:t xml:space="preserve">ний </w:t>
      </w:r>
      <w:r w:rsidRPr="007007E9">
        <w:rPr>
          <w:b/>
          <w:szCs w:val="28"/>
        </w:rPr>
        <w:t>акушерско-гинекологического профиля</w:t>
      </w:r>
      <w:r>
        <w:rPr>
          <w:b/>
          <w:color w:val="000000"/>
          <w:szCs w:val="28"/>
        </w:rPr>
        <w:t xml:space="preserve"> </w:t>
      </w:r>
    </w:p>
    <w:p w:rsidR="00AC2AA2" w:rsidRDefault="00AC2AA2" w:rsidP="00AC2AA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AC2AA2" w:rsidRDefault="00AC2AA2" w:rsidP="00AC2AA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Комаровой Г.Я. по теме </w:t>
      </w:r>
    </w:p>
    <w:p w:rsidR="00AC2AA2" w:rsidRDefault="00AC2AA2" w:rsidP="00AC2AA2">
      <w:pPr>
        <w:spacing w:before="0" w:after="0" w:line="240" w:lineRule="auto"/>
        <w:jc w:val="center"/>
        <w:rPr>
          <w:szCs w:val="28"/>
        </w:rPr>
      </w:pPr>
      <w:r w:rsidRPr="0058392E">
        <w:rPr>
          <w:b/>
        </w:rPr>
        <w:t xml:space="preserve">Диагностика и лечение </w:t>
      </w:r>
      <w:proofErr w:type="spellStart"/>
      <w:r w:rsidRPr="0058392E">
        <w:rPr>
          <w:b/>
        </w:rPr>
        <w:t>невоспалительных</w:t>
      </w:r>
      <w:proofErr w:type="spellEnd"/>
      <w:r w:rsidRPr="0058392E">
        <w:rPr>
          <w:b/>
        </w:rPr>
        <w:t xml:space="preserve"> гинекологических заболеваний</w:t>
      </w:r>
    </w:p>
    <w:p w:rsidR="00AC2AA2" w:rsidRDefault="00AC2AA2" w:rsidP="00AC2AA2">
      <w:pPr>
        <w:spacing w:before="0" w:after="0" w:line="240" w:lineRule="auto"/>
      </w:pPr>
      <w:r>
        <w:t>К</w:t>
      </w:r>
      <w:r w:rsidRPr="0058392E">
        <w:t>линические проявления онкологических заболеваний репродуктивной системы</w:t>
      </w:r>
      <w:r>
        <w:t>.</w:t>
      </w:r>
    </w:p>
    <w:p w:rsidR="00AC2AA2" w:rsidRDefault="00AC2AA2" w:rsidP="00AC2AA2">
      <w:pPr>
        <w:spacing w:before="0" w:after="0" w:line="240" w:lineRule="auto"/>
      </w:pPr>
      <w:r w:rsidRPr="00073EA8">
        <w:rPr>
          <w:b/>
        </w:rPr>
        <w:t>Цель занятия</w:t>
      </w:r>
      <w:r>
        <w:t xml:space="preserve">: Изучить теоретические аспекты </w:t>
      </w:r>
      <w:r w:rsidRPr="0058392E">
        <w:t>клинически</w:t>
      </w:r>
      <w:r>
        <w:t>х</w:t>
      </w:r>
      <w:r w:rsidRPr="0058392E">
        <w:t xml:space="preserve"> проявлени</w:t>
      </w:r>
      <w:r>
        <w:t>й</w:t>
      </w:r>
      <w:r w:rsidRPr="0058392E">
        <w:t xml:space="preserve"> онкологических заболеваний репродуктивной системы, особенности клинического течения у различных возрастных групп, осложнения, методы лабораторной и инструментальной диагностики</w:t>
      </w:r>
    </w:p>
    <w:p w:rsidR="00AC2AA2" w:rsidRDefault="00AC2AA2" w:rsidP="00AC2AA2">
      <w:pPr>
        <w:spacing w:before="0" w:after="0" w:line="240" w:lineRule="auto"/>
        <w:jc w:val="center"/>
        <w:rPr>
          <w:b/>
        </w:rPr>
      </w:pPr>
    </w:p>
    <w:p w:rsidR="00AC2AA2" w:rsidRDefault="00AC2AA2" w:rsidP="00AC2AA2">
      <w:pPr>
        <w:spacing w:before="0" w:after="0" w:line="240" w:lineRule="auto"/>
        <w:jc w:val="center"/>
        <w:rPr>
          <w:b/>
        </w:rPr>
      </w:pPr>
      <w:r w:rsidRPr="00073EA8">
        <w:rPr>
          <w:b/>
        </w:rPr>
        <w:t>План лекции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 w:rsidRPr="00073EA8">
        <w:rPr>
          <w:bCs/>
          <w:szCs w:val="28"/>
        </w:rPr>
        <w:t xml:space="preserve">Злокачественные опухоли вульвы и влагалища. Клиническая картина. </w:t>
      </w:r>
      <w:r>
        <w:rPr>
          <w:bCs/>
          <w:szCs w:val="28"/>
        </w:rPr>
        <w:t>Д</w:t>
      </w:r>
      <w:r w:rsidRPr="00073EA8">
        <w:rPr>
          <w:bCs/>
          <w:szCs w:val="28"/>
        </w:rPr>
        <w:t>иагностика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>
        <w:rPr>
          <w:bCs/>
          <w:szCs w:val="28"/>
        </w:rPr>
        <w:t>Рак шейки матки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 w:rsidRPr="00512DBD">
        <w:rPr>
          <w:bCs/>
          <w:szCs w:val="28"/>
        </w:rPr>
        <w:t>Рак эндометрия. Диагностика, прогноз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 w:rsidRPr="00512DBD">
        <w:rPr>
          <w:bCs/>
          <w:szCs w:val="28"/>
        </w:rPr>
        <w:t>Саркома матки. Диагностика, прогноз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 w:rsidRPr="00073EA8">
        <w:rPr>
          <w:bCs/>
          <w:szCs w:val="28"/>
        </w:rPr>
        <w:t xml:space="preserve">Рак яичников. </w:t>
      </w:r>
    </w:p>
    <w:p w:rsidR="00AC2AA2" w:rsidRPr="007C52B7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 w:rsidRPr="00073EA8">
        <w:rPr>
          <w:bCs/>
          <w:szCs w:val="28"/>
        </w:rPr>
        <w:t>Рак маточной трубы</w:t>
      </w:r>
    </w:p>
    <w:p w:rsidR="00AC2AA2" w:rsidRPr="0060738A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>
        <w:rPr>
          <w:bCs/>
          <w:szCs w:val="28"/>
        </w:rPr>
        <w:t xml:space="preserve">Мастопатия. Клиника. Диагностика </w:t>
      </w:r>
    </w:p>
    <w:p w:rsidR="00AC2AA2" w:rsidRPr="00073EA8" w:rsidRDefault="00AC2AA2" w:rsidP="00AC2AA2">
      <w:pPr>
        <w:pStyle w:val="a3"/>
        <w:numPr>
          <w:ilvl w:val="0"/>
          <w:numId w:val="1"/>
        </w:numPr>
        <w:spacing w:before="0" w:after="0" w:line="240" w:lineRule="auto"/>
        <w:rPr>
          <w:b/>
        </w:rPr>
      </w:pPr>
      <w:r>
        <w:rPr>
          <w:bCs/>
          <w:szCs w:val="28"/>
        </w:rPr>
        <w:t>П</w:t>
      </w:r>
      <w:r w:rsidRPr="0060738A">
        <w:rPr>
          <w:bCs/>
          <w:szCs w:val="28"/>
        </w:rPr>
        <w:t>ринципы немедикаментозного и медикаментозного лечения</w:t>
      </w:r>
    </w:p>
    <w:p w:rsidR="00402342" w:rsidRDefault="00402342" w:rsidP="00402342">
      <w:pPr>
        <w:spacing w:before="0" w:after="0" w:line="240" w:lineRule="auto"/>
        <w:ind w:left="360"/>
        <w:rPr>
          <w:b/>
          <w:szCs w:val="28"/>
        </w:rPr>
      </w:pPr>
    </w:p>
    <w:p w:rsidR="00AC2AA2" w:rsidRPr="00402342" w:rsidRDefault="00402342" w:rsidP="00402342">
      <w:pPr>
        <w:spacing w:before="0" w:after="0" w:line="240" w:lineRule="auto"/>
        <w:ind w:left="360"/>
        <w:rPr>
          <w:szCs w:val="28"/>
        </w:rPr>
      </w:pPr>
      <w:r w:rsidRPr="00402342">
        <w:rPr>
          <w:b/>
          <w:szCs w:val="28"/>
        </w:rPr>
        <w:t xml:space="preserve">Приказ МЗ РФ от 20 10 2020 г № 1130 н </w:t>
      </w:r>
      <w:proofErr w:type="gramStart"/>
      <w:r w:rsidRPr="00402342">
        <w:rPr>
          <w:szCs w:val="28"/>
        </w:rPr>
        <w:t>Об</w:t>
      </w:r>
      <w:proofErr w:type="gramEnd"/>
      <w:r w:rsidRPr="00402342">
        <w:rPr>
          <w:szCs w:val="28"/>
        </w:rPr>
        <w:t xml:space="preserve"> утверждении порядка оказания медицинской помощи по профилю «акушерство и гинекология»</w:t>
      </w:r>
    </w:p>
    <w:p w:rsidR="00402342" w:rsidRDefault="00402342" w:rsidP="00402342">
      <w:pPr>
        <w:spacing w:before="0" w:after="0" w:line="240" w:lineRule="auto"/>
        <w:ind w:left="360"/>
        <w:rPr>
          <w:bCs/>
          <w:iCs/>
          <w:szCs w:val="28"/>
        </w:rPr>
      </w:pPr>
      <w:r w:rsidRPr="003A3C4D">
        <w:rPr>
          <w:b/>
          <w:bCs/>
          <w:iCs/>
          <w:szCs w:val="28"/>
        </w:rPr>
        <w:t>Клинические рекомендации</w:t>
      </w:r>
      <w:r w:rsidRPr="00402342">
        <w:t xml:space="preserve"> </w:t>
      </w:r>
      <w:r w:rsidRPr="00402342">
        <w:rPr>
          <w:bCs/>
          <w:iCs/>
          <w:szCs w:val="28"/>
        </w:rPr>
        <w:t>«Доброкачественная дисплазия молочной железы»,2020 г</w:t>
      </w:r>
    </w:p>
    <w:p w:rsidR="00402342" w:rsidRPr="00402342" w:rsidRDefault="00402342" w:rsidP="00402342">
      <w:pPr>
        <w:spacing w:before="0" w:after="0" w:line="240" w:lineRule="auto"/>
        <w:ind w:left="360"/>
        <w:rPr>
          <w:szCs w:val="28"/>
        </w:rPr>
      </w:pPr>
      <w:r w:rsidRPr="003A3C4D">
        <w:rPr>
          <w:b/>
          <w:bCs/>
          <w:iCs/>
          <w:szCs w:val="28"/>
        </w:rPr>
        <w:t>Клинические рекомендации</w:t>
      </w:r>
      <w:r w:rsidRPr="00402342">
        <w:t xml:space="preserve"> </w:t>
      </w:r>
      <w:r w:rsidRPr="00402342">
        <w:rPr>
          <w:szCs w:val="28"/>
        </w:rPr>
        <w:t>«Диагностика и лечение доброкачественных</w:t>
      </w:r>
    </w:p>
    <w:p w:rsidR="00402342" w:rsidRDefault="00402342" w:rsidP="00402342">
      <w:pPr>
        <w:spacing w:before="0" w:after="0" w:line="240" w:lineRule="auto"/>
        <w:ind w:left="360"/>
        <w:rPr>
          <w:szCs w:val="28"/>
        </w:rPr>
      </w:pPr>
      <w:r w:rsidRPr="00402342">
        <w:rPr>
          <w:szCs w:val="28"/>
        </w:rPr>
        <w:t>новообразований яичников с позиции профилактики</w:t>
      </w:r>
      <w:r>
        <w:rPr>
          <w:szCs w:val="28"/>
        </w:rPr>
        <w:t xml:space="preserve"> </w:t>
      </w:r>
      <w:r w:rsidRPr="00402342">
        <w:rPr>
          <w:szCs w:val="28"/>
        </w:rPr>
        <w:t>рака», 2018 г.</w:t>
      </w:r>
    </w:p>
    <w:p w:rsidR="00402342" w:rsidRPr="00402342" w:rsidRDefault="00402342" w:rsidP="00402342">
      <w:pPr>
        <w:spacing w:before="0" w:after="0" w:line="240" w:lineRule="auto"/>
        <w:ind w:left="360"/>
        <w:rPr>
          <w:bCs/>
          <w:iCs/>
          <w:szCs w:val="28"/>
        </w:rPr>
      </w:pPr>
      <w:r w:rsidRPr="003A3C4D">
        <w:rPr>
          <w:b/>
          <w:bCs/>
          <w:iCs/>
          <w:szCs w:val="28"/>
        </w:rPr>
        <w:t>Клинические рекомендации</w:t>
      </w:r>
      <w:r w:rsidRPr="0040234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402342">
        <w:rPr>
          <w:bCs/>
          <w:iCs/>
          <w:szCs w:val="28"/>
        </w:rPr>
        <w:t>«Рак вульвы», 2020</w:t>
      </w:r>
      <w:r w:rsidRPr="00402342">
        <w:rPr>
          <w:b/>
          <w:bCs/>
          <w:iCs/>
          <w:szCs w:val="28"/>
        </w:rPr>
        <w:t xml:space="preserve"> </w:t>
      </w:r>
      <w:r w:rsidRPr="00402342">
        <w:rPr>
          <w:bCs/>
          <w:iCs/>
          <w:szCs w:val="28"/>
        </w:rPr>
        <w:t>г.</w:t>
      </w:r>
    </w:p>
    <w:p w:rsidR="00402342" w:rsidRPr="00402342" w:rsidRDefault="00402342" w:rsidP="00402342">
      <w:pPr>
        <w:spacing w:before="0" w:after="0" w:line="240" w:lineRule="auto"/>
        <w:ind w:left="360"/>
        <w:rPr>
          <w:bCs/>
          <w:iCs/>
          <w:szCs w:val="28"/>
        </w:rPr>
      </w:pPr>
      <w:r w:rsidRPr="003A3C4D">
        <w:rPr>
          <w:b/>
          <w:bCs/>
          <w:iCs/>
          <w:szCs w:val="28"/>
        </w:rPr>
        <w:t>Клинические рекомендации</w:t>
      </w:r>
      <w:r w:rsidRPr="0040234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402342">
        <w:rPr>
          <w:bCs/>
          <w:iCs/>
          <w:szCs w:val="28"/>
        </w:rPr>
        <w:t>«Злокачественные новообразования влагалища», 2020</w:t>
      </w:r>
      <w:r>
        <w:rPr>
          <w:bCs/>
          <w:iCs/>
          <w:szCs w:val="28"/>
        </w:rPr>
        <w:t>г</w:t>
      </w:r>
      <w:r w:rsidRPr="00402342">
        <w:rPr>
          <w:bCs/>
          <w:iCs/>
          <w:szCs w:val="28"/>
        </w:rPr>
        <w:t xml:space="preserve"> </w:t>
      </w:r>
    </w:p>
    <w:p w:rsidR="00402342" w:rsidRPr="00402342" w:rsidRDefault="008F5DFC" w:rsidP="008F5DFC">
      <w:pPr>
        <w:spacing w:before="0" w:after="0" w:line="240" w:lineRule="auto"/>
        <w:ind w:left="360"/>
        <w:rPr>
          <w:szCs w:val="28"/>
        </w:rPr>
      </w:pPr>
      <w:r w:rsidRPr="008F5DFC">
        <w:rPr>
          <w:b/>
          <w:bCs/>
          <w:szCs w:val="28"/>
        </w:rPr>
        <w:t>СанПиН 3.3686 -21</w:t>
      </w:r>
      <w:r>
        <w:rPr>
          <w:b/>
          <w:bCs/>
          <w:szCs w:val="28"/>
        </w:rPr>
        <w:t xml:space="preserve"> </w:t>
      </w:r>
      <w:proofErr w:type="spellStart"/>
      <w:r w:rsidRPr="008F5DFC">
        <w:rPr>
          <w:bCs/>
          <w:szCs w:val="28"/>
        </w:rPr>
        <w:t>Санитарно</w:t>
      </w:r>
      <w:proofErr w:type="spellEnd"/>
      <w:r w:rsidRPr="008F5DFC">
        <w:rPr>
          <w:bCs/>
          <w:szCs w:val="28"/>
        </w:rPr>
        <w:t xml:space="preserve"> –эпидемические требования по профилактике инфекционных болезней</w:t>
      </w:r>
      <w:r w:rsidRPr="008F5DFC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</w:p>
    <w:p w:rsidR="005E23E8" w:rsidRDefault="005E23E8" w:rsidP="00AC2AA2">
      <w:pPr>
        <w:spacing w:before="0" w:after="0" w:line="240" w:lineRule="auto"/>
        <w:ind w:left="360"/>
        <w:rPr>
          <w:b/>
          <w:szCs w:val="28"/>
        </w:rPr>
      </w:pPr>
    </w:p>
    <w:p w:rsidR="00AC2AA2" w:rsidRDefault="00AC2AA2" w:rsidP="00AC2AA2">
      <w:pPr>
        <w:spacing w:before="0" w:after="0" w:line="240" w:lineRule="auto"/>
        <w:ind w:left="360"/>
        <w:rPr>
          <w:b/>
          <w:bCs/>
          <w:i/>
          <w:szCs w:val="28"/>
        </w:rPr>
      </w:pPr>
      <w:r w:rsidRPr="00F5704E">
        <w:rPr>
          <w:b/>
          <w:szCs w:val="28"/>
        </w:rPr>
        <w:t>Слайд</w:t>
      </w:r>
    </w:p>
    <w:p w:rsidR="00AC2AA2" w:rsidRPr="00FB67F7" w:rsidRDefault="00AC2AA2" w:rsidP="00AC2AA2">
      <w:pPr>
        <w:spacing w:before="0" w:after="0" w:line="240" w:lineRule="auto"/>
        <w:ind w:left="360"/>
        <w:jc w:val="center"/>
        <w:rPr>
          <w:b/>
          <w:bCs/>
          <w:i/>
          <w:szCs w:val="28"/>
        </w:rPr>
      </w:pPr>
      <w:r w:rsidRPr="00FB67F7">
        <w:rPr>
          <w:b/>
          <w:bCs/>
          <w:i/>
          <w:szCs w:val="28"/>
        </w:rPr>
        <w:t>1.Злокачественные опухоли вульвы и влагалища. Клиническая</w:t>
      </w:r>
    </w:p>
    <w:p w:rsidR="00AC2AA2" w:rsidRPr="007C52B7" w:rsidRDefault="00AC2AA2" w:rsidP="00AC2AA2">
      <w:pPr>
        <w:spacing w:before="0" w:after="0" w:line="240" w:lineRule="auto"/>
        <w:ind w:left="360"/>
        <w:jc w:val="center"/>
        <w:rPr>
          <w:b/>
          <w:bCs/>
          <w:i/>
          <w:szCs w:val="28"/>
        </w:rPr>
      </w:pPr>
      <w:r w:rsidRPr="007C52B7">
        <w:rPr>
          <w:b/>
          <w:bCs/>
          <w:i/>
          <w:szCs w:val="28"/>
        </w:rPr>
        <w:t xml:space="preserve"> картина. Диагностика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340">
        <w:rPr>
          <w:b/>
          <w:i/>
          <w:sz w:val="28"/>
          <w:szCs w:val="28"/>
        </w:rPr>
        <w:t>Рак вульвы</w:t>
      </w:r>
      <w:r w:rsidRPr="00514EE2">
        <w:rPr>
          <w:sz w:val="28"/>
          <w:szCs w:val="28"/>
        </w:rPr>
        <w:t xml:space="preserve"> - злокачественное новообразование из эпителиальной ткани, локализованное в области наружных женских половых органов.</w:t>
      </w:r>
      <w:r>
        <w:rPr>
          <w:sz w:val="28"/>
          <w:szCs w:val="28"/>
        </w:rPr>
        <w:t xml:space="preserve"> </w:t>
      </w:r>
      <w:r w:rsidRPr="00514EE2">
        <w:rPr>
          <w:sz w:val="28"/>
          <w:szCs w:val="28"/>
        </w:rPr>
        <w:t xml:space="preserve">Частота </w:t>
      </w:r>
      <w:r w:rsidRPr="00514EE2">
        <w:rPr>
          <w:sz w:val="28"/>
          <w:szCs w:val="28"/>
        </w:rPr>
        <w:lastRenderedPageBreak/>
        <w:t>составляет 3-4% всех опухолей гинекологической локализации. Преобладающий возраст - 69-79 лет; пациентки моложе 40 лет составляют менее 15%.</w:t>
      </w:r>
    </w:p>
    <w:p w:rsidR="00AC2AA2" w:rsidRPr="00797C77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97C77">
        <w:rPr>
          <w:b/>
          <w:i/>
          <w:sz w:val="28"/>
          <w:szCs w:val="28"/>
        </w:rPr>
        <w:t>Этиология.</w:t>
      </w:r>
      <w:r>
        <w:rPr>
          <w:b/>
          <w:i/>
          <w:sz w:val="28"/>
          <w:szCs w:val="28"/>
        </w:rPr>
        <w:t xml:space="preserve"> 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</w:t>
      </w:r>
      <w:r w:rsidRPr="00514EE2">
        <w:rPr>
          <w:sz w:val="28"/>
          <w:szCs w:val="28"/>
        </w:rPr>
        <w:t xml:space="preserve">ирусная инфекция (в частности, вирус простого герпеса </w:t>
      </w:r>
      <w:r>
        <w:rPr>
          <w:sz w:val="28"/>
          <w:szCs w:val="28"/>
        </w:rPr>
        <w:t xml:space="preserve">(ВПГ) </w:t>
      </w:r>
      <w:r w:rsidRPr="00514EE2">
        <w:rPr>
          <w:sz w:val="28"/>
          <w:szCs w:val="28"/>
        </w:rPr>
        <w:t>и вирус папилломы человека - ВПЧ).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EE2">
        <w:rPr>
          <w:sz w:val="28"/>
          <w:szCs w:val="28"/>
        </w:rPr>
        <w:t>2</w:t>
      </w:r>
      <w:r>
        <w:rPr>
          <w:sz w:val="28"/>
          <w:szCs w:val="28"/>
        </w:rPr>
        <w:t>.Э</w:t>
      </w:r>
      <w:r w:rsidRPr="00514EE2">
        <w:rPr>
          <w:sz w:val="28"/>
          <w:szCs w:val="28"/>
        </w:rPr>
        <w:t>ндокринно-обменны</w:t>
      </w:r>
      <w:r>
        <w:rPr>
          <w:sz w:val="28"/>
          <w:szCs w:val="28"/>
        </w:rPr>
        <w:t>е</w:t>
      </w:r>
      <w:r w:rsidRPr="00514EE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514EE2">
        <w:rPr>
          <w:sz w:val="28"/>
          <w:szCs w:val="28"/>
        </w:rPr>
        <w:t xml:space="preserve"> и генетическая предрасположенность.</w:t>
      </w:r>
    </w:p>
    <w:p w:rsidR="00AC2AA2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C2AA2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AC2AA2" w:rsidRPr="00F5704E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F5704E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797C77">
        <w:rPr>
          <w:b/>
          <w:i/>
          <w:sz w:val="28"/>
          <w:szCs w:val="28"/>
        </w:rPr>
        <w:t>Клиническая картина.</w:t>
      </w:r>
      <w:r>
        <w:rPr>
          <w:sz w:val="28"/>
          <w:szCs w:val="28"/>
        </w:rPr>
        <w:t xml:space="preserve"> </w:t>
      </w:r>
      <w:r w:rsidRPr="00514EE2">
        <w:rPr>
          <w:sz w:val="28"/>
          <w:szCs w:val="28"/>
        </w:rPr>
        <w:t>Жалобы на опухоль, болезненные язвы, гнойные выделения, раздражение вульвы, дискомфорт, выраженный зуд</w:t>
      </w:r>
      <w:r>
        <w:rPr>
          <w:sz w:val="28"/>
          <w:szCs w:val="28"/>
        </w:rPr>
        <w:t xml:space="preserve">. </w:t>
      </w:r>
      <w:r w:rsidRPr="00514EE2">
        <w:rPr>
          <w:sz w:val="28"/>
          <w:szCs w:val="28"/>
        </w:rPr>
        <w:t xml:space="preserve">У большинства больных первым симптомом является зуд, который отмечается преимущественно на фоне лейкоплакии и </w:t>
      </w:r>
      <w:proofErr w:type="spellStart"/>
      <w:r w:rsidRPr="00514EE2">
        <w:rPr>
          <w:sz w:val="28"/>
          <w:szCs w:val="28"/>
        </w:rPr>
        <w:t>крауроза</w:t>
      </w:r>
      <w:proofErr w:type="spellEnd"/>
      <w:r w:rsidRPr="00514EE2">
        <w:rPr>
          <w:sz w:val="28"/>
          <w:szCs w:val="28"/>
        </w:rPr>
        <w:t xml:space="preserve"> с длительной продолжительностью (иногда более 6 лет).</w:t>
      </w:r>
      <w:r>
        <w:rPr>
          <w:sz w:val="28"/>
          <w:szCs w:val="28"/>
        </w:rPr>
        <w:t xml:space="preserve"> </w:t>
      </w:r>
      <w:r w:rsidRPr="00514EE2">
        <w:rPr>
          <w:sz w:val="28"/>
          <w:szCs w:val="28"/>
        </w:rPr>
        <w:t>Различают три анатомические формы роста первичной опухоли.</w:t>
      </w:r>
    </w:p>
    <w:p w:rsidR="00AC2AA2" w:rsidRPr="00C548B9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C548B9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EE2">
        <w:rPr>
          <w:sz w:val="28"/>
          <w:szCs w:val="28"/>
        </w:rPr>
        <w:t>1.</w:t>
      </w:r>
      <w:r w:rsidRPr="00D22BF4">
        <w:rPr>
          <w:b/>
          <w:i/>
          <w:sz w:val="28"/>
          <w:szCs w:val="28"/>
        </w:rPr>
        <w:t>Экзофитная</w:t>
      </w:r>
      <w:r w:rsidRPr="00514EE2">
        <w:rPr>
          <w:sz w:val="28"/>
          <w:szCs w:val="28"/>
        </w:rPr>
        <w:t xml:space="preserve"> форма встречается наиболее часто. По виду напоминает «цветную капусту» или имеет грибовидную форму. </w:t>
      </w:r>
    </w:p>
    <w:p w:rsidR="00AC2AA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EE2">
        <w:rPr>
          <w:sz w:val="28"/>
          <w:szCs w:val="28"/>
        </w:rPr>
        <w:t>2.</w:t>
      </w:r>
      <w:r w:rsidRPr="00D22BF4">
        <w:rPr>
          <w:b/>
          <w:i/>
          <w:sz w:val="28"/>
          <w:szCs w:val="28"/>
        </w:rPr>
        <w:t>Эндофитная</w:t>
      </w:r>
      <w:r w:rsidRPr="00514EE2">
        <w:rPr>
          <w:sz w:val="28"/>
          <w:szCs w:val="28"/>
        </w:rPr>
        <w:t xml:space="preserve"> форма роста опухоли выглядит как язва, не возвышающаяся над поверхностью кожно-слизистых покровов. Границы опухоли неправильной формы, ясно обозначены, края плотные, слегка приподняты, основание образовано серо-белой твердой опухолевой тканью, покрытой гнойными налетами. </w:t>
      </w:r>
    </w:p>
    <w:p w:rsidR="00AC2AA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AA2" w:rsidRPr="00C548B9" w:rsidRDefault="00AC2AA2" w:rsidP="00AC2AA2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C548B9">
        <w:rPr>
          <w:b/>
          <w:sz w:val="28"/>
          <w:szCs w:val="28"/>
        </w:rPr>
        <w:t xml:space="preserve">Слайд 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514EE2">
        <w:rPr>
          <w:sz w:val="28"/>
          <w:szCs w:val="28"/>
        </w:rPr>
        <w:t>3.</w:t>
      </w:r>
      <w:r w:rsidRPr="00D22BF4">
        <w:rPr>
          <w:b/>
          <w:i/>
          <w:sz w:val="28"/>
          <w:szCs w:val="28"/>
        </w:rPr>
        <w:t>Инфильтративно-отечная</w:t>
      </w:r>
      <w:r w:rsidRPr="00514EE2">
        <w:rPr>
          <w:sz w:val="28"/>
          <w:szCs w:val="28"/>
        </w:rPr>
        <w:t xml:space="preserve"> форма рака вульвы имеет либо </w:t>
      </w:r>
      <w:proofErr w:type="spellStart"/>
      <w:r w:rsidRPr="00514EE2">
        <w:rPr>
          <w:sz w:val="28"/>
          <w:szCs w:val="28"/>
        </w:rPr>
        <w:t>экзофитный</w:t>
      </w:r>
      <w:proofErr w:type="spellEnd"/>
      <w:r w:rsidRPr="00514EE2">
        <w:rPr>
          <w:sz w:val="28"/>
          <w:szCs w:val="28"/>
        </w:rPr>
        <w:t xml:space="preserve">, либо </w:t>
      </w:r>
      <w:proofErr w:type="spellStart"/>
      <w:r w:rsidRPr="00514EE2">
        <w:rPr>
          <w:sz w:val="28"/>
          <w:szCs w:val="28"/>
        </w:rPr>
        <w:t>эндофитный</w:t>
      </w:r>
      <w:proofErr w:type="spellEnd"/>
      <w:r w:rsidRPr="00514EE2">
        <w:rPr>
          <w:sz w:val="28"/>
          <w:szCs w:val="28"/>
        </w:rPr>
        <w:t xml:space="preserve"> тип, отл</w:t>
      </w:r>
      <w:r>
        <w:rPr>
          <w:sz w:val="28"/>
          <w:szCs w:val="28"/>
        </w:rPr>
        <w:t xml:space="preserve">ичается инфильтративным ростом. </w:t>
      </w:r>
      <w:r w:rsidRPr="00514EE2">
        <w:rPr>
          <w:sz w:val="28"/>
          <w:szCs w:val="28"/>
        </w:rPr>
        <w:t>Все ткани вульвы инфильтрированы опухолью, отечны. Инфильтраты неподвижны, переходят на пахово-бедренную область, клетчатку лона, фиксируются к костям. Всегда имеются регионарные метастазы.</w:t>
      </w:r>
    </w:p>
    <w:p w:rsidR="00AC2AA2" w:rsidRPr="00C02983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 xml:space="preserve">Диагностика. </w:t>
      </w:r>
      <w:r w:rsidRPr="00C02983">
        <w:rPr>
          <w:bCs/>
          <w:sz w:val="28"/>
          <w:szCs w:val="28"/>
        </w:rPr>
        <w:t xml:space="preserve">Осмотр, цитологическое исследование, </w:t>
      </w:r>
      <w:proofErr w:type="spellStart"/>
      <w:r w:rsidRPr="00C02983">
        <w:rPr>
          <w:bCs/>
          <w:sz w:val="28"/>
          <w:szCs w:val="28"/>
        </w:rPr>
        <w:t>вульвоскопия</w:t>
      </w:r>
      <w:proofErr w:type="spellEnd"/>
      <w:r w:rsidRPr="00C02983">
        <w:rPr>
          <w:bCs/>
          <w:sz w:val="28"/>
          <w:szCs w:val="28"/>
        </w:rPr>
        <w:t>, биопсия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C02983">
        <w:rPr>
          <w:b/>
          <w:bCs/>
          <w:i/>
          <w:sz w:val="28"/>
          <w:szCs w:val="28"/>
        </w:rPr>
        <w:t>Лечение</w:t>
      </w:r>
      <w:r>
        <w:rPr>
          <w:b/>
          <w:bCs/>
          <w:i/>
          <w:sz w:val="28"/>
          <w:szCs w:val="28"/>
        </w:rPr>
        <w:t xml:space="preserve">. </w:t>
      </w:r>
      <w:r w:rsidRPr="00514EE2">
        <w:rPr>
          <w:sz w:val="28"/>
          <w:szCs w:val="28"/>
        </w:rPr>
        <w:t>Хирургический метод</w:t>
      </w:r>
      <w:r>
        <w:rPr>
          <w:sz w:val="28"/>
          <w:szCs w:val="28"/>
        </w:rPr>
        <w:t xml:space="preserve"> п</w:t>
      </w:r>
      <w:r w:rsidRPr="00514EE2">
        <w:rPr>
          <w:sz w:val="28"/>
          <w:szCs w:val="28"/>
        </w:rPr>
        <w:t xml:space="preserve">рименяется самостоятельно или в комбинации с пред- или послеоперационной лучевой терапией. </w:t>
      </w:r>
    </w:p>
    <w:p w:rsidR="00AC2AA2" w:rsidRPr="00514EE2" w:rsidRDefault="00AC2AA2" w:rsidP="00AC2AA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C02983">
        <w:rPr>
          <w:b/>
          <w:bCs/>
          <w:i/>
          <w:sz w:val="28"/>
          <w:szCs w:val="28"/>
        </w:rPr>
        <w:t xml:space="preserve">Профилактика </w:t>
      </w:r>
      <w:r w:rsidRPr="00C02983">
        <w:rPr>
          <w:bCs/>
          <w:sz w:val="28"/>
          <w:szCs w:val="28"/>
        </w:rPr>
        <w:t>злокачественных опухолей вульвы о</w:t>
      </w:r>
      <w:r w:rsidRPr="00514EE2">
        <w:rPr>
          <w:sz w:val="28"/>
          <w:szCs w:val="28"/>
        </w:rPr>
        <w:t>сновывается на своевременном выявлении и адекватном лечении фоновых, дистрофических процессов, предраковых заболеваний.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rStyle w:val="a5"/>
          <w:rFonts w:eastAsia="Calibri"/>
          <w:sz w:val="28"/>
          <w:szCs w:val="28"/>
        </w:rPr>
      </w:pP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rStyle w:val="a5"/>
          <w:rFonts w:eastAsia="Calibri"/>
          <w:sz w:val="28"/>
          <w:szCs w:val="28"/>
        </w:rPr>
      </w:pPr>
      <w:r w:rsidRPr="00323E40">
        <w:rPr>
          <w:rStyle w:val="a5"/>
          <w:rFonts w:eastAsia="Calibri"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rFonts w:eastAsia="Calibri"/>
          <w:i/>
          <w:sz w:val="28"/>
          <w:szCs w:val="28"/>
        </w:rPr>
        <w:t>2.</w:t>
      </w:r>
      <w:r w:rsidRPr="00F81213">
        <w:rPr>
          <w:rStyle w:val="a5"/>
          <w:rFonts w:eastAsia="Calibri"/>
          <w:i/>
          <w:sz w:val="28"/>
          <w:szCs w:val="28"/>
        </w:rPr>
        <w:t>Рак шейки матки</w:t>
      </w:r>
      <w:r w:rsidRPr="00437E22">
        <w:rPr>
          <w:sz w:val="28"/>
          <w:szCs w:val="28"/>
        </w:rPr>
        <w:t xml:space="preserve"> (</w:t>
      </w:r>
      <w:proofErr w:type="gramStart"/>
      <w:r w:rsidRPr="00437E22">
        <w:rPr>
          <w:sz w:val="28"/>
          <w:szCs w:val="28"/>
        </w:rPr>
        <w:t xml:space="preserve">РШМ)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437E22">
        <w:rPr>
          <w:sz w:val="28"/>
          <w:szCs w:val="28"/>
        </w:rPr>
        <w:t>заболевание, в значительной мере связанное с генитальной, чаще вирусной, инфекцией. Наиболее существенная роль в его развитии отводится вирусу папилломы человека 16 и18 серотипов</w:t>
      </w:r>
      <w:r>
        <w:rPr>
          <w:sz w:val="28"/>
          <w:szCs w:val="28"/>
        </w:rPr>
        <w:t>.</w:t>
      </w:r>
      <w:r w:rsidRPr="00437E22">
        <w:rPr>
          <w:sz w:val="28"/>
          <w:szCs w:val="28"/>
        </w:rPr>
        <w:t xml:space="preserve"> </w:t>
      </w:r>
      <w:r w:rsidRPr="00EB21D2">
        <w:rPr>
          <w:rStyle w:val="a5"/>
          <w:rFonts w:eastAsia="Calibri"/>
          <w:sz w:val="28"/>
          <w:szCs w:val="28"/>
        </w:rPr>
        <w:t>Раку шейки матки</w:t>
      </w:r>
      <w:r w:rsidRPr="00437E22">
        <w:rPr>
          <w:sz w:val="28"/>
          <w:szCs w:val="28"/>
        </w:rPr>
        <w:t xml:space="preserve"> длительное время может предшествовать </w:t>
      </w:r>
      <w:proofErr w:type="spellStart"/>
      <w:r w:rsidRPr="00437E22">
        <w:rPr>
          <w:sz w:val="28"/>
          <w:szCs w:val="28"/>
        </w:rPr>
        <w:lastRenderedPageBreak/>
        <w:t>интраэпителиальная</w:t>
      </w:r>
      <w:proofErr w:type="spellEnd"/>
      <w:r w:rsidRPr="00437E22">
        <w:rPr>
          <w:sz w:val="28"/>
          <w:szCs w:val="28"/>
        </w:rPr>
        <w:t xml:space="preserve"> неоплазия различной степени выраженности (CIN- I; CIN- II; CIN- III). Кроме того, существует значительный (до 2 - 3 лет) «скрытый» период времени, необходимый для перехода </w:t>
      </w:r>
      <w:proofErr w:type="spellStart"/>
      <w:r w:rsidRPr="00437E22">
        <w:rPr>
          <w:sz w:val="28"/>
          <w:szCs w:val="28"/>
        </w:rPr>
        <w:t>преинвазивного</w:t>
      </w:r>
      <w:proofErr w:type="spellEnd"/>
      <w:r w:rsidRPr="00437E22">
        <w:rPr>
          <w:sz w:val="28"/>
          <w:szCs w:val="28"/>
        </w:rPr>
        <w:t xml:space="preserve"> рака в </w:t>
      </w:r>
      <w:proofErr w:type="gramStart"/>
      <w:r w:rsidRPr="00437E22">
        <w:rPr>
          <w:sz w:val="28"/>
          <w:szCs w:val="28"/>
        </w:rPr>
        <w:t>инвазивный..</w:t>
      </w:r>
      <w:proofErr w:type="gramEnd"/>
      <w:r w:rsidRPr="00437E22">
        <w:rPr>
          <w:sz w:val="28"/>
          <w:szCs w:val="28"/>
        </w:rPr>
        <w:t xml:space="preserve">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F0DDED7" wp14:editId="422A987A">
            <wp:extent cx="3609975" cy="216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772846E6" wp14:editId="5F34E9CD">
            <wp:extent cx="2133600" cy="1666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>Слайд 28</w:t>
      </w:r>
    </w:p>
    <w:p w:rsidR="00AC2AA2" w:rsidRDefault="00AC2AA2" w:rsidP="00AC2AA2">
      <w:pPr>
        <w:pStyle w:val="a4"/>
        <w:spacing w:before="0" w:beforeAutospacing="0" w:after="0" w:afterAutospacing="0"/>
        <w:ind w:left="5812" w:hanging="5812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0BFA4E3E" wp14:editId="1C98622A">
            <wp:extent cx="2152650" cy="1781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FA9D3B" wp14:editId="556EAE35">
            <wp:extent cx="3181350" cy="2190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C2AA2" w:rsidRPr="00323E40" w:rsidRDefault="00AC2AA2" w:rsidP="00AC2AA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Pr="00BC64F2" w:rsidRDefault="00AC2AA2" w:rsidP="00AC2AA2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BC64F2">
        <w:rPr>
          <w:b/>
          <w:i/>
          <w:sz w:val="28"/>
          <w:szCs w:val="28"/>
        </w:rPr>
        <w:t>Классификация</w:t>
      </w:r>
      <w:r>
        <w:rPr>
          <w:b/>
          <w:i/>
          <w:sz w:val="28"/>
          <w:szCs w:val="28"/>
        </w:rPr>
        <w:t xml:space="preserve"> по форме роста</w:t>
      </w:r>
      <w:r w:rsidRPr="00BC64F2">
        <w:rPr>
          <w:b/>
          <w:i/>
          <w:sz w:val="28"/>
          <w:szCs w:val="28"/>
        </w:rPr>
        <w:t>: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C64F2">
        <w:rPr>
          <w:b/>
          <w:i/>
          <w:sz w:val="28"/>
          <w:szCs w:val="28"/>
        </w:rPr>
        <w:t>Эндофитная</w:t>
      </w:r>
      <w:proofErr w:type="spellEnd"/>
      <w:r w:rsidRPr="00BC64F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форма – шейка матки имеет бочкообразную форму, бугристую поверхность, увеличена в размере.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C64F2">
        <w:rPr>
          <w:b/>
          <w:i/>
          <w:sz w:val="28"/>
          <w:szCs w:val="28"/>
        </w:rPr>
        <w:t>Экзофитная</w:t>
      </w:r>
      <w:proofErr w:type="spellEnd"/>
      <w:r w:rsidRPr="00BC64F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форма – на шейке матки опухолевые разрастания, напоминающие цветную капусту красного, серого или белесоватого цвета.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540D9">
        <w:rPr>
          <w:b/>
          <w:i/>
          <w:sz w:val="28"/>
          <w:szCs w:val="28"/>
        </w:rPr>
        <w:t xml:space="preserve">Смешанная </w:t>
      </w:r>
      <w:r>
        <w:rPr>
          <w:sz w:val="28"/>
          <w:szCs w:val="28"/>
        </w:rPr>
        <w:t>форма.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Опухоль легко разрушается и кровоточит. При распаде её появляются зловонные выделения гноевидные или цвета мясных помоев.</w:t>
      </w:r>
    </w:p>
    <w:p w:rsidR="00AC2AA2" w:rsidRDefault="00AC2AA2" w:rsidP="00AC2AA2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C2AA2" w:rsidRDefault="00AC2AA2" w:rsidP="00AC2AA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0540D9">
        <w:rPr>
          <w:b/>
          <w:i/>
          <w:sz w:val="28"/>
          <w:szCs w:val="28"/>
        </w:rPr>
        <w:t>По степени распространения</w:t>
      </w:r>
    </w:p>
    <w:p w:rsidR="00AC2AA2" w:rsidRPr="000540D9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 xml:space="preserve">0 </w:t>
      </w:r>
      <w:proofErr w:type="gramStart"/>
      <w:r w:rsidRPr="009A2033">
        <w:rPr>
          <w:b/>
          <w:i/>
          <w:sz w:val="28"/>
          <w:szCs w:val="28"/>
        </w:rPr>
        <w:t>стадия</w:t>
      </w:r>
      <w:r w:rsidRPr="0005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0540D9">
        <w:rPr>
          <w:sz w:val="28"/>
          <w:szCs w:val="28"/>
        </w:rPr>
        <w:t xml:space="preserve"> рак в клетке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 xml:space="preserve">1 </w:t>
      </w:r>
      <w:proofErr w:type="gramStart"/>
      <w:r w:rsidRPr="009A2033">
        <w:rPr>
          <w:b/>
          <w:i/>
          <w:sz w:val="28"/>
          <w:szCs w:val="28"/>
        </w:rPr>
        <w:t>стадия</w:t>
      </w:r>
      <w:r w:rsidRPr="0005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40D9">
        <w:rPr>
          <w:sz w:val="28"/>
          <w:szCs w:val="28"/>
        </w:rPr>
        <w:t>-</w:t>
      </w:r>
      <w:proofErr w:type="gramEnd"/>
      <w:r w:rsidRPr="0005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опухоль ограничена шейкой матки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>2 стадия</w:t>
      </w:r>
      <w:r>
        <w:rPr>
          <w:sz w:val="28"/>
          <w:szCs w:val="28"/>
        </w:rPr>
        <w:t xml:space="preserve"> – опухоль распространяется за пределы шейки матки, но не доходит до костей таза.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>3 стадия</w:t>
      </w:r>
      <w:r>
        <w:rPr>
          <w:sz w:val="28"/>
          <w:szCs w:val="28"/>
        </w:rPr>
        <w:t xml:space="preserve"> -  опухоль доходит до костей таза или метастазы в регионарные лимфатические узлы.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>4 стадия</w:t>
      </w:r>
      <w:r>
        <w:rPr>
          <w:sz w:val="28"/>
          <w:szCs w:val="28"/>
        </w:rPr>
        <w:t xml:space="preserve"> – опухоль переходит на соседние органы или есть отдалённые метастазы.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Pr="000540D9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033">
        <w:rPr>
          <w:b/>
          <w:i/>
          <w:sz w:val="28"/>
          <w:szCs w:val="28"/>
        </w:rPr>
        <w:t>Диагностика</w:t>
      </w:r>
      <w:r>
        <w:rPr>
          <w:sz w:val="28"/>
          <w:szCs w:val="28"/>
        </w:rPr>
        <w:t>.</w:t>
      </w:r>
    </w:p>
    <w:p w:rsidR="00AC2AA2" w:rsidRPr="00437E22" w:rsidRDefault="00AC2AA2" w:rsidP="00AC2AA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37E22">
        <w:rPr>
          <w:sz w:val="28"/>
          <w:szCs w:val="28"/>
        </w:rPr>
        <w:t xml:space="preserve">цитологическое исследование; </w:t>
      </w:r>
    </w:p>
    <w:p w:rsidR="00AC2AA2" w:rsidRDefault="00AC2AA2" w:rsidP="00AC2AA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расширенная </w:t>
      </w:r>
      <w:proofErr w:type="spellStart"/>
      <w:r>
        <w:rPr>
          <w:sz w:val="28"/>
          <w:szCs w:val="28"/>
        </w:rPr>
        <w:t>к</w:t>
      </w:r>
      <w:r w:rsidRPr="00437E22">
        <w:rPr>
          <w:sz w:val="28"/>
          <w:szCs w:val="28"/>
        </w:rPr>
        <w:t>ольпоскопи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; </w:t>
      </w:r>
    </w:p>
    <w:p w:rsidR="00AC2AA2" w:rsidRPr="00437E22" w:rsidRDefault="00AC2AA2" w:rsidP="00AC2AA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ножевая биопсия. </w:t>
      </w:r>
      <w:r w:rsidRPr="00437E22">
        <w:rPr>
          <w:sz w:val="28"/>
          <w:szCs w:val="28"/>
        </w:rPr>
        <w:t xml:space="preserve">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2033">
        <w:rPr>
          <w:b/>
          <w:i/>
          <w:sz w:val="28"/>
          <w:szCs w:val="28"/>
        </w:rPr>
        <w:t>Лечение</w:t>
      </w:r>
      <w:r>
        <w:rPr>
          <w:b/>
          <w:i/>
          <w:sz w:val="28"/>
          <w:szCs w:val="28"/>
        </w:rPr>
        <w:t xml:space="preserve">. </w:t>
      </w:r>
      <w:r w:rsidRPr="00437E22">
        <w:rPr>
          <w:sz w:val="28"/>
          <w:szCs w:val="28"/>
        </w:rPr>
        <w:t xml:space="preserve">Основным методом лечения </w:t>
      </w:r>
      <w:proofErr w:type="spellStart"/>
      <w:r w:rsidRPr="00EB21D2">
        <w:rPr>
          <w:b/>
          <w:i/>
          <w:sz w:val="28"/>
          <w:szCs w:val="28"/>
        </w:rPr>
        <w:t>преинвазивного</w:t>
      </w:r>
      <w:proofErr w:type="spellEnd"/>
      <w:r w:rsidRPr="00EB21D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 </w:t>
      </w:r>
      <w:proofErr w:type="spellStart"/>
      <w:r>
        <w:rPr>
          <w:b/>
          <w:i/>
          <w:sz w:val="28"/>
          <w:szCs w:val="28"/>
        </w:rPr>
        <w:t>микровазивного</w:t>
      </w:r>
      <w:proofErr w:type="spellEnd"/>
      <w:r>
        <w:rPr>
          <w:b/>
          <w:i/>
          <w:sz w:val="28"/>
          <w:szCs w:val="28"/>
        </w:rPr>
        <w:t xml:space="preserve"> </w:t>
      </w:r>
      <w:r w:rsidRPr="00EB21D2">
        <w:rPr>
          <w:rStyle w:val="a5"/>
          <w:rFonts w:eastAsia="Calibri"/>
          <w:i/>
          <w:sz w:val="28"/>
          <w:szCs w:val="28"/>
        </w:rPr>
        <w:t>рака шейки матки</w:t>
      </w:r>
      <w:r w:rsidRPr="00437E22">
        <w:rPr>
          <w:sz w:val="28"/>
          <w:szCs w:val="28"/>
        </w:rPr>
        <w:t xml:space="preserve"> является хирургический</w:t>
      </w:r>
      <w:r>
        <w:rPr>
          <w:sz w:val="28"/>
          <w:szCs w:val="28"/>
        </w:rPr>
        <w:t xml:space="preserve"> - </w:t>
      </w:r>
      <w:proofErr w:type="spellStart"/>
      <w:r w:rsidRPr="00EB21D2">
        <w:rPr>
          <w:b/>
          <w:i/>
          <w:sz w:val="28"/>
          <w:szCs w:val="28"/>
        </w:rPr>
        <w:t>конизация</w:t>
      </w:r>
      <w:proofErr w:type="spellEnd"/>
      <w:r w:rsidRPr="00437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(ножевая, электрохирургическая, лазерная, </w:t>
      </w:r>
      <w:proofErr w:type="gramStart"/>
      <w:r>
        <w:rPr>
          <w:sz w:val="28"/>
          <w:szCs w:val="28"/>
        </w:rPr>
        <w:t xml:space="preserve">радиоволновая)  </w:t>
      </w:r>
      <w:r w:rsidRPr="00437E22">
        <w:rPr>
          <w:sz w:val="28"/>
          <w:szCs w:val="28"/>
        </w:rPr>
        <w:t>шейки</w:t>
      </w:r>
      <w:proofErr w:type="gramEnd"/>
      <w:r w:rsidRPr="00437E22">
        <w:rPr>
          <w:sz w:val="28"/>
          <w:szCs w:val="28"/>
        </w:rPr>
        <w:t xml:space="preserve"> матки с выскабливанием цервикального канала. Необходимо отметить, что </w:t>
      </w:r>
      <w:proofErr w:type="spellStart"/>
      <w:r w:rsidRPr="00437E22">
        <w:rPr>
          <w:sz w:val="28"/>
          <w:szCs w:val="28"/>
        </w:rPr>
        <w:t>конизация</w:t>
      </w:r>
      <w:proofErr w:type="spellEnd"/>
      <w:r w:rsidRPr="00437E22">
        <w:rPr>
          <w:sz w:val="28"/>
          <w:szCs w:val="28"/>
        </w:rPr>
        <w:t xml:space="preserve"> должна быть «широкой и высокой» - не менее ⅔ цервикального канала. Дальнейшая лечебная тактика зависит от результатов гистологического </w:t>
      </w:r>
      <w:r w:rsidRPr="00437E22">
        <w:rPr>
          <w:sz w:val="28"/>
          <w:szCs w:val="28"/>
        </w:rPr>
        <w:lastRenderedPageBreak/>
        <w:t>исследования удаленного конуса</w:t>
      </w:r>
      <w:r>
        <w:rPr>
          <w:sz w:val="28"/>
          <w:szCs w:val="28"/>
        </w:rPr>
        <w:t xml:space="preserve"> (</w:t>
      </w:r>
      <w:r w:rsidRPr="00437E22">
        <w:rPr>
          <w:sz w:val="28"/>
          <w:szCs w:val="28"/>
        </w:rPr>
        <w:t>хирургическо</w:t>
      </w:r>
      <w:r>
        <w:rPr>
          <w:sz w:val="28"/>
          <w:szCs w:val="28"/>
        </w:rPr>
        <w:t>е</w:t>
      </w:r>
      <w:r w:rsidRPr="00437E22">
        <w:rPr>
          <w:sz w:val="28"/>
          <w:szCs w:val="28"/>
        </w:rPr>
        <w:t xml:space="preserve"> вмешательств</w:t>
      </w:r>
      <w:r>
        <w:rPr>
          <w:sz w:val="28"/>
          <w:szCs w:val="28"/>
        </w:rPr>
        <w:t>о, лучевая терапия, комбинированное лечение)</w:t>
      </w:r>
      <w:r w:rsidRPr="00437E22">
        <w:rPr>
          <w:sz w:val="28"/>
          <w:szCs w:val="28"/>
        </w:rPr>
        <w:t xml:space="preserve">, зависит в первую очередь </w:t>
      </w:r>
      <w:proofErr w:type="gramStart"/>
      <w:r w:rsidRPr="00437E22">
        <w:rPr>
          <w:sz w:val="28"/>
          <w:szCs w:val="28"/>
        </w:rPr>
        <w:t>от  размера</w:t>
      </w:r>
      <w:proofErr w:type="gramEnd"/>
      <w:r w:rsidRPr="00437E22">
        <w:rPr>
          <w:sz w:val="28"/>
          <w:szCs w:val="28"/>
        </w:rPr>
        <w:t xml:space="preserve"> опухоли и глубины ее инвазии в подлежащие ткани, а также от гистологического типа новообразования.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spacing w:before="0"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Слайд </w:t>
      </w:r>
    </w:p>
    <w:p w:rsidR="00AC2AA2" w:rsidRPr="00ED1ADD" w:rsidRDefault="00AC2AA2" w:rsidP="00AC2AA2">
      <w:pPr>
        <w:spacing w:before="0"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ED1ADD">
        <w:rPr>
          <w:b/>
          <w:bCs/>
          <w:szCs w:val="28"/>
        </w:rPr>
        <w:t>Злокачественные заболевания матки. Рак эндометрия. Саркома матки. Диагностика, прогноз</w:t>
      </w:r>
    </w:p>
    <w:p w:rsidR="00AC2AA2" w:rsidRPr="00512DBD" w:rsidRDefault="00AC2AA2" w:rsidP="00AC2AA2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1.</w:t>
      </w:r>
      <w:r w:rsidRPr="00512DBD">
        <w:rPr>
          <w:bCs/>
          <w:szCs w:val="28"/>
        </w:rPr>
        <w:t>Рак эндометрия. Диагностика, принципы лечения, профилактика, прогноз</w:t>
      </w:r>
    </w:p>
    <w:p w:rsidR="00AC2AA2" w:rsidRPr="00512DBD" w:rsidRDefault="00AC2AA2" w:rsidP="00AC2AA2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2.</w:t>
      </w:r>
      <w:r w:rsidRPr="00512DBD">
        <w:rPr>
          <w:bCs/>
          <w:szCs w:val="28"/>
        </w:rPr>
        <w:t>Саркома матки. Диагностика, принципы лечения, профилактика, прогноз</w:t>
      </w:r>
    </w:p>
    <w:p w:rsidR="00AC2AA2" w:rsidRPr="00512DBD" w:rsidRDefault="00AC2AA2" w:rsidP="00AC2AA2">
      <w:pPr>
        <w:spacing w:before="0" w:after="0" w:line="240" w:lineRule="auto"/>
        <w:rPr>
          <w:bCs/>
          <w:szCs w:val="28"/>
        </w:rPr>
      </w:pPr>
    </w:p>
    <w:p w:rsidR="00AC2AA2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3.</w:t>
      </w:r>
      <w:r w:rsidRPr="00512DBD">
        <w:rPr>
          <w:b/>
          <w:bCs/>
          <w:i/>
          <w:szCs w:val="28"/>
        </w:rPr>
        <w:t xml:space="preserve">Рак эндометрия. Диагностика, принципы лечения, </w:t>
      </w:r>
    </w:p>
    <w:p w:rsidR="00AC2AA2" w:rsidRPr="00512DBD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  <w:r w:rsidRPr="00512DBD">
        <w:rPr>
          <w:b/>
          <w:bCs/>
          <w:i/>
          <w:szCs w:val="28"/>
        </w:rPr>
        <w:t>профилактика, прогноз</w:t>
      </w:r>
    </w:p>
    <w:p w:rsidR="00AC2AA2" w:rsidRPr="006D0DA9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ab/>
      </w:r>
      <w:r w:rsidRPr="00F75EAF">
        <w:rPr>
          <w:rFonts w:eastAsia="Times New Roman"/>
          <w:b/>
          <w:i/>
          <w:iCs/>
          <w:szCs w:val="28"/>
          <w:lang w:eastAsia="ru-RU"/>
        </w:rPr>
        <w:t>Этиология и патогенез</w:t>
      </w:r>
      <w:r w:rsidRPr="006D0DA9">
        <w:rPr>
          <w:rFonts w:eastAsia="Times New Roman"/>
          <w:i/>
          <w:iCs/>
          <w:szCs w:val="28"/>
          <w:lang w:eastAsia="ru-RU"/>
        </w:rPr>
        <w:t>.</w:t>
      </w:r>
      <w:r w:rsidRPr="006D0DA9">
        <w:rPr>
          <w:rFonts w:eastAsia="Times New Roman"/>
          <w:szCs w:val="28"/>
          <w:lang w:eastAsia="ru-RU"/>
        </w:rPr>
        <w:t xml:space="preserve"> Рак тела матки выявляется во второй половине жизни женщины, преимущественно после 50 лет. </w:t>
      </w:r>
      <w:r>
        <w:rPr>
          <w:rFonts w:eastAsia="Times New Roman"/>
          <w:szCs w:val="28"/>
          <w:lang w:eastAsia="ru-RU"/>
        </w:rPr>
        <w:t>Т</w:t>
      </w:r>
      <w:r w:rsidRPr="006D0DA9">
        <w:rPr>
          <w:rFonts w:eastAsia="Times New Roman"/>
          <w:szCs w:val="28"/>
          <w:lang w:eastAsia="ru-RU"/>
        </w:rPr>
        <w:t xml:space="preserve">акие заболевания как ожирение, гипертоническая болезнь, эндокринные нарушения, увеличение частоты таких заболеваний как бесплодие, </w:t>
      </w:r>
      <w:proofErr w:type="spellStart"/>
      <w:r w:rsidRPr="006D0DA9">
        <w:rPr>
          <w:rFonts w:eastAsia="Times New Roman"/>
          <w:szCs w:val="28"/>
          <w:lang w:eastAsia="ru-RU"/>
        </w:rPr>
        <w:t>эндометриоз</w:t>
      </w:r>
      <w:proofErr w:type="spellEnd"/>
      <w:r w:rsidRPr="006D0DA9">
        <w:rPr>
          <w:rFonts w:eastAsia="Times New Roman"/>
          <w:szCs w:val="28"/>
          <w:lang w:eastAsia="ru-RU"/>
        </w:rPr>
        <w:t>, нарушение менструального цикла, фибромиома матки, приводит к избыточной выработке эстрогенов и дефицита прогестерона</w:t>
      </w:r>
      <w:r>
        <w:rPr>
          <w:rFonts w:eastAsia="Times New Roman"/>
          <w:szCs w:val="28"/>
          <w:lang w:eastAsia="ru-RU"/>
        </w:rPr>
        <w:t>, что играет большую роль в патогенезе рака эндометрия.</w:t>
      </w:r>
    </w:p>
    <w:p w:rsidR="00AC2AA2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6D0DA9">
        <w:rPr>
          <w:rFonts w:eastAsia="Times New Roman"/>
          <w:szCs w:val="28"/>
          <w:lang w:eastAsia="ru-RU"/>
        </w:rPr>
        <w:tab/>
      </w:r>
    </w:p>
    <w:p w:rsidR="00AC2AA2" w:rsidRDefault="00AC2AA2" w:rsidP="00AC2AA2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0029B6">
        <w:rPr>
          <w:rFonts w:eastAsia="Times New Roman"/>
          <w:b/>
          <w:szCs w:val="28"/>
          <w:lang w:eastAsia="ru-RU"/>
        </w:rPr>
        <w:t xml:space="preserve">Слайд 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6D0DA9">
        <w:rPr>
          <w:rFonts w:eastAsia="Times New Roman"/>
          <w:b/>
          <w:bCs/>
          <w:i/>
          <w:iCs/>
          <w:szCs w:val="28"/>
          <w:lang w:eastAsia="ru-RU"/>
        </w:rPr>
        <w:t>Клиника</w:t>
      </w:r>
      <w:r w:rsidRPr="006D0DA9">
        <w:rPr>
          <w:rFonts w:eastAsia="Times New Roman"/>
          <w:b/>
          <w:bCs/>
          <w:szCs w:val="28"/>
          <w:lang w:eastAsia="ru-RU"/>
        </w:rPr>
        <w:t>.</w:t>
      </w:r>
      <w:r w:rsidRPr="006D0DA9">
        <w:rPr>
          <w:rFonts w:eastAsia="Times New Roman"/>
          <w:szCs w:val="28"/>
          <w:lang w:eastAsia="ru-RU"/>
        </w:rPr>
        <w:t xml:space="preserve"> </w:t>
      </w:r>
      <w:r w:rsidRPr="00512DBD">
        <w:rPr>
          <w:rFonts w:eastAsia="Times New Roman"/>
          <w:bCs/>
          <w:szCs w:val="28"/>
          <w:lang w:eastAsia="ru-RU"/>
        </w:rPr>
        <w:t>Рак матки</w:t>
      </w:r>
      <w:r w:rsidRPr="00512DBD">
        <w:rPr>
          <w:rFonts w:eastAsia="Times New Roman"/>
          <w:szCs w:val="28"/>
          <w:lang w:eastAsia="ru-RU"/>
        </w:rPr>
        <w:t>, в особенности на ранних стадиях зачастую течет бессимптомно и только при распространении опухолевого процесса появляются такие симптомы, как: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proofErr w:type="spellStart"/>
      <w:r w:rsidRPr="00512DBD">
        <w:rPr>
          <w:rFonts w:eastAsia="Times New Roman"/>
          <w:szCs w:val="28"/>
          <w:lang w:eastAsia="ru-RU"/>
        </w:rPr>
        <w:t>кровомазание</w:t>
      </w:r>
      <w:proofErr w:type="spellEnd"/>
      <w:r w:rsidRPr="00512DBD">
        <w:rPr>
          <w:rFonts w:eastAsia="Times New Roman"/>
          <w:szCs w:val="28"/>
          <w:lang w:eastAsia="ru-RU"/>
        </w:rPr>
        <w:t xml:space="preserve">, 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12DBD">
        <w:rPr>
          <w:rFonts w:eastAsia="Times New Roman"/>
          <w:szCs w:val="28"/>
          <w:lang w:eastAsia="ru-RU"/>
        </w:rPr>
        <w:t xml:space="preserve">контактные кровотечения, 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12DBD">
        <w:rPr>
          <w:rFonts w:eastAsia="Times New Roman"/>
          <w:szCs w:val="28"/>
          <w:lang w:eastAsia="ru-RU"/>
        </w:rPr>
        <w:t>дискомфорт при половом акте,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12DBD">
        <w:rPr>
          <w:rFonts w:eastAsia="Times New Roman"/>
          <w:szCs w:val="28"/>
          <w:lang w:eastAsia="ru-RU"/>
        </w:rPr>
        <w:t xml:space="preserve">боли в низу живота. </w:t>
      </w:r>
    </w:p>
    <w:p w:rsidR="00AC2AA2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12DBD">
        <w:rPr>
          <w:rFonts w:eastAsia="Times New Roman"/>
          <w:szCs w:val="28"/>
          <w:lang w:eastAsia="ru-RU"/>
        </w:rPr>
        <w:t xml:space="preserve">Впрочем, даже при значительном распространении опухолевого процесса </w:t>
      </w:r>
      <w:r w:rsidRPr="00512DBD">
        <w:rPr>
          <w:rFonts w:eastAsia="Times New Roman"/>
          <w:bCs/>
          <w:szCs w:val="28"/>
          <w:lang w:eastAsia="ru-RU"/>
        </w:rPr>
        <w:t>рак матки</w:t>
      </w:r>
      <w:r w:rsidRPr="00512DBD">
        <w:rPr>
          <w:rFonts w:eastAsia="Times New Roman"/>
          <w:szCs w:val="28"/>
          <w:lang w:eastAsia="ru-RU"/>
        </w:rPr>
        <w:t xml:space="preserve"> может протекать бессимптомно, создавая у женщины иллюзию благополучия</w:t>
      </w:r>
      <w:r>
        <w:rPr>
          <w:rFonts w:eastAsia="Times New Roman"/>
          <w:szCs w:val="28"/>
          <w:lang w:eastAsia="ru-RU"/>
        </w:rPr>
        <w:t xml:space="preserve">. </w:t>
      </w:r>
    </w:p>
    <w:p w:rsidR="00AC2AA2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AC2AA2" w:rsidRPr="000029B6" w:rsidRDefault="00AC2AA2" w:rsidP="00AC2AA2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0029B6">
        <w:rPr>
          <w:rFonts w:eastAsia="Times New Roman"/>
          <w:b/>
          <w:szCs w:val="28"/>
          <w:lang w:eastAsia="ru-RU"/>
        </w:rPr>
        <w:t xml:space="preserve">Слайд 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6D0DA9">
        <w:rPr>
          <w:rFonts w:eastAsia="Times New Roman"/>
          <w:szCs w:val="28"/>
          <w:lang w:eastAsia="ru-RU"/>
        </w:rPr>
        <w:t xml:space="preserve">У женщин репродуктивного возраста заболевание проявляется нарушением менструальной функции в виде обильных месячных или </w:t>
      </w:r>
      <w:proofErr w:type="spellStart"/>
      <w:r w:rsidRPr="006D0DA9">
        <w:rPr>
          <w:rFonts w:eastAsia="Times New Roman"/>
          <w:szCs w:val="28"/>
          <w:lang w:eastAsia="ru-RU"/>
        </w:rPr>
        <w:t>межменструальных</w:t>
      </w:r>
      <w:proofErr w:type="spellEnd"/>
      <w:r w:rsidRPr="006D0DA9">
        <w:rPr>
          <w:rFonts w:eastAsia="Times New Roman"/>
          <w:szCs w:val="28"/>
          <w:lang w:eastAsia="ru-RU"/>
        </w:rPr>
        <w:t xml:space="preserve"> кровотечений.</w:t>
      </w:r>
      <w:r>
        <w:rPr>
          <w:rFonts w:eastAsia="Times New Roman"/>
          <w:szCs w:val="28"/>
          <w:lang w:eastAsia="ru-RU"/>
        </w:rPr>
        <w:t xml:space="preserve"> </w:t>
      </w:r>
      <w:r w:rsidRPr="006D0DA9">
        <w:rPr>
          <w:rFonts w:eastAsia="Times New Roman"/>
          <w:szCs w:val="28"/>
          <w:lang w:eastAsia="ru-RU"/>
        </w:rPr>
        <w:t xml:space="preserve">Боль возникает при распространенном </w:t>
      </w:r>
      <w:r w:rsidRPr="00512DBD">
        <w:rPr>
          <w:rFonts w:eastAsia="Times New Roman"/>
          <w:bCs/>
          <w:szCs w:val="28"/>
          <w:lang w:eastAsia="ru-RU"/>
        </w:rPr>
        <w:t>раке матки</w:t>
      </w:r>
      <w:r>
        <w:rPr>
          <w:rFonts w:eastAsia="Times New Roman"/>
          <w:bCs/>
          <w:szCs w:val="28"/>
          <w:lang w:eastAsia="ru-RU"/>
        </w:rPr>
        <w:t xml:space="preserve"> и</w:t>
      </w:r>
      <w:r w:rsidRPr="006D0DA9">
        <w:rPr>
          <w:rFonts w:eastAsia="Times New Roman"/>
          <w:szCs w:val="28"/>
          <w:lang w:eastAsia="ru-RU"/>
        </w:rPr>
        <w:t xml:space="preserve"> может быть связан</w:t>
      </w:r>
      <w:r>
        <w:rPr>
          <w:rFonts w:eastAsia="Times New Roman"/>
          <w:szCs w:val="28"/>
          <w:lang w:eastAsia="ru-RU"/>
        </w:rPr>
        <w:t>а</w:t>
      </w:r>
      <w:r w:rsidRPr="006D0DA9">
        <w:rPr>
          <w:rFonts w:eastAsia="Times New Roman"/>
          <w:szCs w:val="28"/>
          <w:lang w:eastAsia="ru-RU"/>
        </w:rPr>
        <w:t xml:space="preserve"> со сдавлением нервных стволов раковым инфильтратом. При переходе опухоли на соседние органы возникает нарушение их функции.</w:t>
      </w:r>
    </w:p>
    <w:p w:rsidR="00AC2AA2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lastRenderedPageBreak/>
        <w:drawing>
          <wp:inline distT="0" distB="0" distL="0" distR="0" wp14:anchorId="121E15ED" wp14:editId="273BE371">
            <wp:extent cx="2514600" cy="2609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spacing w:before="0" w:after="0" w:line="240" w:lineRule="auto"/>
        <w:rPr>
          <w:rFonts w:eastAsia="Times New Roman"/>
          <w:b/>
          <w:bCs/>
          <w:i/>
          <w:iCs/>
          <w:szCs w:val="28"/>
          <w:lang w:eastAsia="ru-RU"/>
        </w:rPr>
      </w:pPr>
      <w:r>
        <w:rPr>
          <w:rFonts w:eastAsia="Times New Roman"/>
          <w:b/>
          <w:bCs/>
          <w:i/>
          <w:iCs/>
          <w:szCs w:val="28"/>
          <w:lang w:eastAsia="ru-RU"/>
        </w:rPr>
        <w:tab/>
      </w:r>
    </w:p>
    <w:p w:rsidR="00AC2AA2" w:rsidRPr="000029B6" w:rsidRDefault="00AC2AA2" w:rsidP="00AC2AA2">
      <w:pPr>
        <w:spacing w:before="0" w:after="0" w:line="240" w:lineRule="auto"/>
        <w:rPr>
          <w:rFonts w:eastAsia="Times New Roman"/>
          <w:b/>
          <w:bCs/>
          <w:iCs/>
          <w:szCs w:val="28"/>
          <w:lang w:eastAsia="ru-RU"/>
        </w:rPr>
      </w:pPr>
      <w:r w:rsidRPr="000029B6">
        <w:rPr>
          <w:rFonts w:eastAsia="Times New Roman"/>
          <w:b/>
          <w:bCs/>
          <w:iCs/>
          <w:szCs w:val="28"/>
          <w:lang w:eastAsia="ru-RU"/>
        </w:rPr>
        <w:t xml:space="preserve">Слайд </w:t>
      </w:r>
    </w:p>
    <w:p w:rsidR="00AC2AA2" w:rsidRDefault="00AC2AA2" w:rsidP="00AC2AA2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6D0DA9">
        <w:rPr>
          <w:rFonts w:eastAsia="Times New Roman"/>
          <w:b/>
          <w:bCs/>
          <w:i/>
          <w:iCs/>
          <w:szCs w:val="28"/>
          <w:lang w:eastAsia="ru-RU"/>
        </w:rPr>
        <w:t>Диагностика.</w:t>
      </w:r>
      <w:r w:rsidRPr="006D0DA9">
        <w:rPr>
          <w:rFonts w:eastAsia="Times New Roman"/>
          <w:szCs w:val="28"/>
          <w:lang w:eastAsia="ru-RU"/>
        </w:rPr>
        <w:t xml:space="preserve"> У каждой пациентки с маточным кровотечением, особенно старшего возраста, следует заподозрить </w:t>
      </w:r>
      <w:r w:rsidRPr="00512DBD">
        <w:rPr>
          <w:rFonts w:eastAsia="Times New Roman"/>
          <w:bCs/>
          <w:szCs w:val="28"/>
          <w:lang w:eastAsia="ru-RU"/>
        </w:rPr>
        <w:t>рак тела матки</w:t>
      </w:r>
      <w:r>
        <w:rPr>
          <w:rFonts w:eastAsia="Times New Roman"/>
          <w:bCs/>
          <w:szCs w:val="28"/>
          <w:lang w:eastAsia="ru-RU"/>
        </w:rPr>
        <w:t>,</w:t>
      </w:r>
      <w:r w:rsidRPr="006D0DA9">
        <w:rPr>
          <w:rFonts w:eastAsia="Times New Roman"/>
          <w:szCs w:val="28"/>
          <w:lang w:eastAsia="ru-RU"/>
        </w:rPr>
        <w:t xml:space="preserve"> пока это предположение не будет отвергнуто. Распознавание </w:t>
      </w:r>
      <w:r w:rsidRPr="00512DBD">
        <w:rPr>
          <w:rFonts w:eastAsia="Times New Roman"/>
          <w:bCs/>
          <w:szCs w:val="28"/>
          <w:lang w:eastAsia="ru-RU"/>
        </w:rPr>
        <w:t>рака тела матки</w:t>
      </w:r>
      <w:r w:rsidRPr="006D0DA9">
        <w:rPr>
          <w:rFonts w:eastAsia="Times New Roman"/>
          <w:szCs w:val="28"/>
          <w:lang w:eastAsia="ru-RU"/>
        </w:rPr>
        <w:t xml:space="preserve"> и определение его стадии основывается на данных анамнеза</w:t>
      </w:r>
      <w:r>
        <w:rPr>
          <w:rFonts w:eastAsia="Times New Roman"/>
          <w:szCs w:val="28"/>
          <w:lang w:eastAsia="ru-RU"/>
        </w:rPr>
        <w:t xml:space="preserve">, </w:t>
      </w:r>
      <w:r w:rsidRPr="006D0DA9">
        <w:rPr>
          <w:rFonts w:eastAsia="Times New Roman"/>
          <w:szCs w:val="28"/>
          <w:lang w:eastAsia="ru-RU"/>
        </w:rPr>
        <w:t xml:space="preserve">двуручного, рентгенологического, </w:t>
      </w:r>
      <w:proofErr w:type="spellStart"/>
      <w:r w:rsidRPr="006D0DA9">
        <w:rPr>
          <w:rFonts w:eastAsia="Times New Roman"/>
          <w:szCs w:val="28"/>
          <w:lang w:eastAsia="ru-RU"/>
        </w:rPr>
        <w:t>гистероскопического</w:t>
      </w:r>
      <w:proofErr w:type="spellEnd"/>
      <w:r w:rsidRPr="006D0DA9">
        <w:rPr>
          <w:rFonts w:eastAsia="Times New Roman"/>
          <w:szCs w:val="28"/>
          <w:lang w:eastAsia="ru-RU"/>
        </w:rPr>
        <w:t>, цитологического и гистологического исследований</w:t>
      </w:r>
      <w:r>
        <w:rPr>
          <w:rFonts w:eastAsia="Times New Roman"/>
          <w:szCs w:val="28"/>
          <w:lang w:eastAsia="ru-RU"/>
        </w:rPr>
        <w:t>, УЗИ.</w:t>
      </w:r>
      <w:r w:rsidRPr="006D0DA9">
        <w:rPr>
          <w:rFonts w:eastAsia="Times New Roman"/>
          <w:szCs w:val="28"/>
          <w:lang w:eastAsia="ru-RU"/>
        </w:rPr>
        <w:t xml:space="preserve"> </w:t>
      </w:r>
    </w:p>
    <w:p w:rsidR="00AC2AA2" w:rsidRPr="006D0DA9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6D0DA9">
        <w:rPr>
          <w:rFonts w:eastAsia="Times New Roman"/>
          <w:b/>
          <w:bCs/>
          <w:i/>
          <w:iCs/>
          <w:szCs w:val="28"/>
          <w:lang w:eastAsia="ru-RU"/>
        </w:rPr>
        <w:t>Лечение</w:t>
      </w:r>
      <w:r w:rsidRPr="006D0DA9">
        <w:rPr>
          <w:rFonts w:eastAsia="Times New Roman"/>
          <w:szCs w:val="28"/>
          <w:lang w:eastAsia="ru-RU"/>
        </w:rPr>
        <w:t xml:space="preserve"> заключается прежде всего в хирургическом удалении матки с придатками. Если обращение женщины было несвоевременным, то лечение может быть дополнено лучевой терапией или лекарственными противоопухолевыми препаратами. </w:t>
      </w:r>
      <w:proofErr w:type="gramStart"/>
      <w:r w:rsidRPr="006D0DA9">
        <w:rPr>
          <w:rFonts w:eastAsia="Times New Roman"/>
          <w:szCs w:val="28"/>
          <w:lang w:eastAsia="ru-RU"/>
        </w:rPr>
        <w:t>Важно</w:t>
      </w:r>
      <w:proofErr w:type="gramEnd"/>
      <w:r w:rsidRPr="006D0DA9">
        <w:rPr>
          <w:rFonts w:eastAsia="Times New Roman"/>
          <w:szCs w:val="28"/>
          <w:lang w:eastAsia="ru-RU"/>
        </w:rPr>
        <w:t xml:space="preserve"> как быстро обратилась женщина после появления первых признаков болезни.</w:t>
      </w:r>
    </w:p>
    <w:p w:rsidR="00AC2AA2" w:rsidRPr="006D0DA9" w:rsidRDefault="00AC2AA2" w:rsidP="00AC2AA2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iCs/>
          <w:szCs w:val="28"/>
          <w:lang w:eastAsia="ru-RU"/>
        </w:rPr>
        <w:tab/>
      </w:r>
      <w:r w:rsidRPr="006D0DA9">
        <w:rPr>
          <w:rFonts w:eastAsia="Times New Roman"/>
          <w:b/>
          <w:bCs/>
          <w:i/>
          <w:iCs/>
          <w:szCs w:val="28"/>
          <w:lang w:eastAsia="ru-RU"/>
        </w:rPr>
        <w:t>Профилактика.</w:t>
      </w:r>
      <w:r w:rsidRPr="006D0DA9">
        <w:rPr>
          <w:rFonts w:eastAsia="Times New Roman"/>
          <w:szCs w:val="28"/>
          <w:lang w:eastAsia="ru-RU"/>
        </w:rPr>
        <w:t xml:space="preserve"> Важным показателем женского здоровья у женщин детородного возраста является регулярный менструальный цикл. Необходимо стремиться </w:t>
      </w:r>
      <w:proofErr w:type="gramStart"/>
      <w:r w:rsidRPr="006D0DA9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 xml:space="preserve"> </w:t>
      </w:r>
      <w:r w:rsidRPr="006D0DA9">
        <w:rPr>
          <w:rFonts w:eastAsia="Times New Roman"/>
          <w:szCs w:val="28"/>
          <w:lang w:eastAsia="ru-RU"/>
        </w:rPr>
        <w:t xml:space="preserve"> снижени</w:t>
      </w:r>
      <w:r>
        <w:rPr>
          <w:rFonts w:eastAsia="Times New Roman"/>
          <w:szCs w:val="28"/>
          <w:lang w:eastAsia="ru-RU"/>
        </w:rPr>
        <w:t>ю</w:t>
      </w:r>
      <w:proofErr w:type="gramEnd"/>
      <w:r w:rsidRPr="006D0DA9">
        <w:rPr>
          <w:rFonts w:eastAsia="Times New Roman"/>
          <w:szCs w:val="28"/>
          <w:lang w:eastAsia="ru-RU"/>
        </w:rPr>
        <w:t xml:space="preserve"> массы тела, нормализации гормональных нарушений и </w:t>
      </w:r>
      <w:r>
        <w:rPr>
          <w:rFonts w:eastAsia="Times New Roman"/>
          <w:szCs w:val="28"/>
          <w:lang w:eastAsia="ru-RU"/>
        </w:rPr>
        <w:t xml:space="preserve">профилактике </w:t>
      </w:r>
      <w:r w:rsidRPr="006D0DA9">
        <w:rPr>
          <w:rFonts w:eastAsia="Times New Roman"/>
          <w:szCs w:val="28"/>
          <w:lang w:eastAsia="ru-RU"/>
        </w:rPr>
        <w:t>сахарного диабета</w:t>
      </w:r>
      <w:r>
        <w:rPr>
          <w:rFonts w:eastAsia="Times New Roman"/>
          <w:szCs w:val="28"/>
          <w:lang w:eastAsia="ru-RU"/>
        </w:rPr>
        <w:t xml:space="preserve"> и гипертонической болезни.</w:t>
      </w:r>
      <w:r w:rsidRPr="006D0DA9">
        <w:rPr>
          <w:rFonts w:eastAsia="Times New Roman"/>
          <w:szCs w:val="28"/>
          <w:lang w:eastAsia="ru-RU"/>
        </w:rPr>
        <w:t xml:space="preserve">. Женщины старшего возраста должны помнить, что после прекращения месячных возникновение каких либо выделений из половых путей, подобных месячным, </w:t>
      </w:r>
      <w:proofErr w:type="gramStart"/>
      <w:r w:rsidRPr="006D0DA9">
        <w:rPr>
          <w:rFonts w:eastAsia="Times New Roman"/>
          <w:szCs w:val="28"/>
          <w:lang w:eastAsia="ru-RU"/>
        </w:rPr>
        <w:t xml:space="preserve">является </w:t>
      </w:r>
      <w:r>
        <w:rPr>
          <w:rFonts w:eastAsia="Times New Roman"/>
          <w:szCs w:val="28"/>
          <w:lang w:eastAsia="ru-RU"/>
        </w:rPr>
        <w:t xml:space="preserve"> </w:t>
      </w:r>
      <w:r w:rsidRPr="006D0DA9">
        <w:rPr>
          <w:rFonts w:eastAsia="Times New Roman"/>
          <w:szCs w:val="28"/>
          <w:lang w:eastAsia="ru-RU"/>
        </w:rPr>
        <w:t>настораживающим</w:t>
      </w:r>
      <w:proofErr w:type="gramEnd"/>
      <w:r w:rsidRPr="006D0DA9">
        <w:rPr>
          <w:rFonts w:eastAsia="Times New Roman"/>
          <w:szCs w:val="28"/>
          <w:lang w:eastAsia="ru-RU"/>
        </w:rPr>
        <w:t xml:space="preserve"> симптомом и требует немедленного обращения к врачу.</w:t>
      </w:r>
    </w:p>
    <w:p w:rsidR="00AC2AA2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AC2AA2" w:rsidRPr="00512DBD" w:rsidRDefault="00AC2AA2" w:rsidP="00AC2AA2">
      <w:pPr>
        <w:spacing w:before="0" w:after="0" w:line="240" w:lineRule="auto"/>
        <w:rPr>
          <w:b/>
          <w:bCs/>
          <w:i/>
          <w:szCs w:val="28"/>
        </w:rPr>
      </w:pPr>
      <w:r w:rsidRPr="000029B6">
        <w:rPr>
          <w:b/>
          <w:bCs/>
          <w:szCs w:val="28"/>
        </w:rPr>
        <w:t xml:space="preserve">Слайд </w:t>
      </w:r>
      <w:r>
        <w:rPr>
          <w:b/>
          <w:bCs/>
          <w:i/>
          <w:szCs w:val="28"/>
        </w:rPr>
        <w:t>4</w:t>
      </w:r>
      <w:r w:rsidRPr="00512DBD">
        <w:rPr>
          <w:b/>
          <w:bCs/>
          <w:i/>
          <w:szCs w:val="28"/>
        </w:rPr>
        <w:t>. Саркома матки. Диагностика, прогноз</w:t>
      </w:r>
    </w:p>
    <w:p w:rsidR="00AC2AA2" w:rsidRDefault="00AC2AA2" w:rsidP="00AC2AA2">
      <w:pPr>
        <w:spacing w:before="0" w:after="0" w:line="240" w:lineRule="auto"/>
      </w:pPr>
      <w:r>
        <w:rPr>
          <w:b/>
          <w:bCs/>
          <w:i/>
        </w:rPr>
        <w:tab/>
      </w:r>
      <w:proofErr w:type="spellStart"/>
      <w:r w:rsidRPr="00AB5A66">
        <w:rPr>
          <w:b/>
          <w:bCs/>
          <w:i/>
        </w:rPr>
        <w:t>Этиопатогенез</w:t>
      </w:r>
      <w:proofErr w:type="spellEnd"/>
      <w:r w:rsidRPr="00AB5A66">
        <w:rPr>
          <w:b/>
          <w:bCs/>
          <w:i/>
        </w:rPr>
        <w:t xml:space="preserve"> сарком матки</w:t>
      </w:r>
      <w:r>
        <w:t xml:space="preserve"> изучен мало. Следует полагать, что саркоме предшествует ряд патологических состояний. Наиболее часто </w:t>
      </w:r>
      <w:proofErr w:type="spellStart"/>
      <w:r>
        <w:t>озлокачествляются</w:t>
      </w:r>
      <w:proofErr w:type="spellEnd"/>
      <w:r>
        <w:t xml:space="preserve"> очаговые узелковые образования </w:t>
      </w:r>
      <w:proofErr w:type="spellStart"/>
      <w:r>
        <w:t>миометрия</w:t>
      </w:r>
      <w:proofErr w:type="spellEnd"/>
      <w:r>
        <w:t xml:space="preserve"> в виде пролиферирующих фибромиом. </w:t>
      </w:r>
    </w:p>
    <w:p w:rsidR="00AC2AA2" w:rsidRDefault="00AC2AA2" w:rsidP="00AC2AA2">
      <w:pPr>
        <w:spacing w:before="0" w:after="0" w:line="240" w:lineRule="auto"/>
      </w:pPr>
      <w:r>
        <w:rPr>
          <w:b/>
          <w:bCs/>
          <w:color w:val="000080"/>
        </w:rPr>
        <w:tab/>
      </w:r>
      <w:r w:rsidRPr="00853EE9">
        <w:rPr>
          <w:b/>
          <w:bCs/>
          <w:i/>
        </w:rPr>
        <w:t>Саркомы матки встречаются в любом возрасте, в том числе и у детей</w:t>
      </w:r>
      <w:r w:rsidRPr="00853EE9">
        <w:rPr>
          <w:i/>
        </w:rPr>
        <w:t xml:space="preserve">. </w:t>
      </w:r>
      <w:r>
        <w:t xml:space="preserve">Клинические проявления (кровотечение, боль, гнилостные выделения) зависят от локализации, направления и быстроты роста опухоли, а также присоединения инфекции. Саркома может протекать вначале бессимптомно (особенно при </w:t>
      </w:r>
      <w:proofErr w:type="spellStart"/>
      <w:r>
        <w:t>интрамуральной</w:t>
      </w:r>
      <w:proofErr w:type="spellEnd"/>
      <w:r>
        <w:t xml:space="preserve"> или </w:t>
      </w:r>
      <w:proofErr w:type="spellStart"/>
      <w:r>
        <w:t>субсерозной</w:t>
      </w:r>
      <w:proofErr w:type="spellEnd"/>
      <w:r>
        <w:t xml:space="preserve"> локализации), </w:t>
      </w:r>
      <w:r>
        <w:lastRenderedPageBreak/>
        <w:t>характеризуясь только быстрым ростом. В запущенных случаях отмечается выраженная интоксикация, кахексия, анемия, не связанная с кровотечением, асцит, метастазы в легкие, печень и другие органы.</w:t>
      </w:r>
    </w:p>
    <w:p w:rsidR="00AC2AA2" w:rsidRDefault="00AC2AA2" w:rsidP="00AC2AA2">
      <w:pPr>
        <w:spacing w:before="0" w:after="0" w:line="240" w:lineRule="auto"/>
        <w:rPr>
          <w:b/>
          <w:bCs/>
        </w:rPr>
      </w:pPr>
      <w:r>
        <w:rPr>
          <w:b/>
          <w:bCs/>
        </w:rPr>
        <w:tab/>
      </w:r>
    </w:p>
    <w:p w:rsidR="00AC2AA2" w:rsidRDefault="00AC2AA2" w:rsidP="00AC2AA2">
      <w:pPr>
        <w:spacing w:before="0" w:after="0" w:line="240" w:lineRule="auto"/>
        <w:rPr>
          <w:b/>
          <w:bCs/>
        </w:rPr>
      </w:pPr>
    </w:p>
    <w:p w:rsidR="00AC2AA2" w:rsidRDefault="00AC2AA2" w:rsidP="00AC2AA2">
      <w:pPr>
        <w:spacing w:before="0" w:after="0" w:line="240" w:lineRule="auto"/>
        <w:rPr>
          <w:b/>
          <w:bCs/>
        </w:rPr>
      </w:pPr>
      <w:r>
        <w:rPr>
          <w:b/>
          <w:bCs/>
        </w:rPr>
        <w:t xml:space="preserve">Слайд </w:t>
      </w:r>
    </w:p>
    <w:p w:rsidR="00AC2AA2" w:rsidRDefault="00AC2AA2" w:rsidP="00AC2AA2">
      <w:pPr>
        <w:spacing w:before="0" w:after="0" w:line="240" w:lineRule="auto"/>
        <w:ind w:firstLine="708"/>
      </w:pPr>
      <w:r w:rsidRPr="00853EE9">
        <w:rPr>
          <w:b/>
          <w:bCs/>
          <w:i/>
        </w:rPr>
        <w:t>Диагноз саркомы</w:t>
      </w:r>
      <w:r>
        <w:t xml:space="preserve">, обычно устанавливается при гистологическом исследовании соскоба.  </w:t>
      </w:r>
      <w:proofErr w:type="spellStart"/>
      <w:r>
        <w:t>Гистеросальпингография</w:t>
      </w:r>
      <w:proofErr w:type="spellEnd"/>
      <w:r>
        <w:t xml:space="preserve"> позволяет определить характер опухолевого роста, переход его на трубы и цервикальный канал, способствует целенаправленной биопсии.</w:t>
      </w:r>
    </w:p>
    <w:p w:rsidR="00AC2AA2" w:rsidRDefault="00AC2AA2" w:rsidP="00AC2AA2">
      <w:pPr>
        <w:spacing w:before="0" w:after="0" w:line="240" w:lineRule="auto"/>
      </w:pPr>
      <w:r>
        <w:tab/>
      </w:r>
      <w:r w:rsidRPr="00853EE9">
        <w:rPr>
          <w:b/>
          <w:bCs/>
          <w:i/>
        </w:rPr>
        <w:t>Лечение саркомы матки</w:t>
      </w:r>
      <w:r w:rsidRPr="00853EE9">
        <w:rPr>
          <w:i/>
        </w:rPr>
        <w:t>.</w:t>
      </w:r>
      <w:r>
        <w:t xml:space="preserve"> Радикальное удаление опухоли является наиболее </w:t>
      </w:r>
      <w:proofErr w:type="gramStart"/>
      <w:r>
        <w:t>эффективным  Лучевая</w:t>
      </w:r>
      <w:proofErr w:type="gramEnd"/>
      <w:r>
        <w:t xml:space="preserve"> терапия показана как дополнительный метод при комбинированном лечении. Химиотерапия мало эффективна, может применяться лишь как паллиативный метод при распространенных процессах.</w:t>
      </w:r>
    </w:p>
    <w:p w:rsidR="00AC2AA2" w:rsidRDefault="00AC2AA2" w:rsidP="00AC2AA2">
      <w:pPr>
        <w:spacing w:before="0" w:after="0" w:line="240" w:lineRule="auto"/>
      </w:pPr>
      <w:r>
        <w:tab/>
      </w:r>
      <w:r w:rsidRPr="00853EE9">
        <w:rPr>
          <w:b/>
          <w:bCs/>
          <w:i/>
        </w:rPr>
        <w:t xml:space="preserve">Прогноз при </w:t>
      </w:r>
      <w:proofErr w:type="gramStart"/>
      <w:r w:rsidRPr="00853EE9">
        <w:rPr>
          <w:b/>
          <w:bCs/>
          <w:i/>
        </w:rPr>
        <w:t>саркоме</w:t>
      </w:r>
      <w:r>
        <w:t xml:space="preserve">  неблагоприятен</w:t>
      </w:r>
      <w:proofErr w:type="gramEnd"/>
      <w:r>
        <w:t xml:space="preserve">. Средняя пятилетняя выживаемость всех больных саркомой матки равна 40%. </w:t>
      </w:r>
    </w:p>
    <w:p w:rsidR="00AC2AA2" w:rsidRDefault="00AC2AA2" w:rsidP="00AC2AA2">
      <w:pPr>
        <w:spacing w:before="0"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AC2AA2" w:rsidRDefault="00AC2AA2" w:rsidP="00AC2AA2">
      <w:pPr>
        <w:spacing w:before="0" w:after="0" w:line="240" w:lineRule="auto"/>
        <w:rPr>
          <w:b/>
          <w:bCs/>
          <w:i/>
          <w:szCs w:val="28"/>
        </w:rPr>
      </w:pPr>
      <w:proofErr w:type="gramStart"/>
      <w:r w:rsidRPr="00323E40">
        <w:rPr>
          <w:rFonts w:eastAsia="Times New Roman"/>
          <w:b/>
          <w:szCs w:val="28"/>
          <w:lang w:eastAsia="ru-RU"/>
        </w:rPr>
        <w:t xml:space="preserve">Слайд </w:t>
      </w:r>
      <w:r>
        <w:rPr>
          <w:b/>
          <w:bCs/>
          <w:i/>
          <w:szCs w:val="28"/>
        </w:rPr>
        <w:t>.</w:t>
      </w:r>
      <w:proofErr w:type="gramEnd"/>
    </w:p>
    <w:p w:rsidR="00AC2AA2" w:rsidRPr="00AB3B4C" w:rsidRDefault="00AC2AA2" w:rsidP="00AC2AA2">
      <w:pPr>
        <w:spacing w:before="0"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  <w:t>5.</w:t>
      </w:r>
      <w:r w:rsidRPr="00AB3B4C">
        <w:rPr>
          <w:b/>
          <w:bCs/>
          <w:i/>
          <w:szCs w:val="28"/>
        </w:rPr>
        <w:t xml:space="preserve">Рак яичников.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B3489">
        <w:rPr>
          <w:b/>
          <w:i/>
          <w:sz w:val="28"/>
          <w:szCs w:val="28"/>
        </w:rPr>
        <w:t>Рак яичников</w:t>
      </w:r>
      <w:r>
        <w:rPr>
          <w:b/>
          <w:i/>
          <w:sz w:val="28"/>
          <w:szCs w:val="28"/>
        </w:rPr>
        <w:t>.</w:t>
      </w:r>
      <w:r w:rsidRPr="00BB3489">
        <w:rPr>
          <w:sz w:val="28"/>
          <w:szCs w:val="28"/>
        </w:rPr>
        <w:t xml:space="preserve"> Существует взаимосвязь между проявлением рака яичников и нарушениями гормонального фона. К группе риска принадлежат нерожавшие женщины, а также пациентки с 5-ю и более беременностями.</w:t>
      </w:r>
      <w:r>
        <w:rPr>
          <w:b/>
          <w:i/>
          <w:sz w:val="28"/>
          <w:szCs w:val="28"/>
        </w:rPr>
        <w:tab/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489">
        <w:rPr>
          <w:b/>
          <w:i/>
          <w:sz w:val="28"/>
          <w:szCs w:val="28"/>
        </w:rPr>
        <w:t>Клиника</w:t>
      </w:r>
      <w:r>
        <w:rPr>
          <w:sz w:val="28"/>
          <w:szCs w:val="28"/>
        </w:rPr>
        <w:t xml:space="preserve">. </w:t>
      </w:r>
      <w:r w:rsidRPr="00BB3489">
        <w:rPr>
          <w:sz w:val="28"/>
          <w:szCs w:val="28"/>
        </w:rPr>
        <w:t xml:space="preserve">Раннее начало рака яичников, как правило, бессимптомное. </w:t>
      </w:r>
      <w:r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Позднее, на этапе увеличения опухоли и распространения метастазов рака яичника у женщины появляется боль внизу живо</w:t>
      </w:r>
      <w:r>
        <w:rPr>
          <w:sz w:val="28"/>
          <w:szCs w:val="28"/>
        </w:rPr>
        <w:t xml:space="preserve">та, </w:t>
      </w:r>
      <w:proofErr w:type="gramStart"/>
      <w:r>
        <w:rPr>
          <w:sz w:val="28"/>
          <w:szCs w:val="28"/>
        </w:rPr>
        <w:t xml:space="preserve">слабость, </w:t>
      </w:r>
      <w:r w:rsidRPr="00BB3489">
        <w:rPr>
          <w:sz w:val="28"/>
          <w:szCs w:val="28"/>
        </w:rPr>
        <w:t xml:space="preserve"> потеря</w:t>
      </w:r>
      <w:proofErr w:type="gramEnd"/>
      <w:r w:rsidRPr="00BB3489">
        <w:rPr>
          <w:sz w:val="28"/>
          <w:szCs w:val="28"/>
        </w:rPr>
        <w:t xml:space="preserve"> веса. </w:t>
      </w:r>
      <w:r>
        <w:rPr>
          <w:sz w:val="28"/>
          <w:szCs w:val="28"/>
        </w:rPr>
        <w:t>Р</w:t>
      </w:r>
      <w:r w:rsidRPr="00BB3489">
        <w:rPr>
          <w:sz w:val="28"/>
          <w:szCs w:val="28"/>
        </w:rPr>
        <w:t>азмеры живота пациентки непрерывно увеличиваются</w:t>
      </w:r>
      <w:r>
        <w:rPr>
          <w:sz w:val="28"/>
          <w:szCs w:val="28"/>
        </w:rPr>
        <w:t>. П</w:t>
      </w:r>
      <w:r w:rsidRPr="00BB3489">
        <w:rPr>
          <w:sz w:val="28"/>
          <w:szCs w:val="28"/>
        </w:rPr>
        <w:t xml:space="preserve">ричиной увеличения живота является асцит – скопление жидкости </w:t>
      </w:r>
      <w:r>
        <w:rPr>
          <w:sz w:val="28"/>
          <w:szCs w:val="28"/>
        </w:rPr>
        <w:t>в</w:t>
      </w:r>
      <w:r w:rsidRPr="00BB3489">
        <w:rPr>
          <w:sz w:val="28"/>
          <w:szCs w:val="28"/>
        </w:rPr>
        <w:t xml:space="preserve"> брюшной</w:t>
      </w:r>
      <w:r>
        <w:rPr>
          <w:sz w:val="28"/>
          <w:szCs w:val="28"/>
        </w:rPr>
        <w:t xml:space="preserve"> полости</w:t>
      </w:r>
      <w:r w:rsidRPr="00BB3489">
        <w:rPr>
          <w:sz w:val="28"/>
          <w:szCs w:val="28"/>
        </w:rPr>
        <w:t>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911E53" wp14:editId="3D451970">
            <wp:extent cx="3228975" cy="22860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Различают </w:t>
      </w:r>
      <w:r w:rsidRPr="001E6C72">
        <w:rPr>
          <w:b/>
          <w:i/>
          <w:sz w:val="28"/>
          <w:szCs w:val="28"/>
        </w:rPr>
        <w:t xml:space="preserve">первичный </w:t>
      </w:r>
      <w:proofErr w:type="gramStart"/>
      <w:r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 xml:space="preserve"> развивается</w:t>
      </w:r>
      <w:proofErr w:type="gramEnd"/>
      <w:r>
        <w:rPr>
          <w:sz w:val="28"/>
          <w:szCs w:val="28"/>
        </w:rPr>
        <w:t xml:space="preserve"> на фоне здорового яичника), </w:t>
      </w:r>
      <w:r w:rsidRPr="001E6C72">
        <w:rPr>
          <w:b/>
          <w:i/>
          <w:sz w:val="28"/>
          <w:szCs w:val="28"/>
        </w:rPr>
        <w:t>вторичный</w:t>
      </w:r>
      <w:r>
        <w:rPr>
          <w:sz w:val="28"/>
          <w:szCs w:val="28"/>
        </w:rPr>
        <w:t xml:space="preserve"> (развивается на фоне имеющейся доброкачественной опухоли яичника) и м</w:t>
      </w:r>
      <w:r w:rsidRPr="001E6C72">
        <w:rPr>
          <w:b/>
          <w:i/>
          <w:sz w:val="28"/>
          <w:szCs w:val="28"/>
        </w:rPr>
        <w:t xml:space="preserve">етастатический </w:t>
      </w:r>
      <w:r>
        <w:rPr>
          <w:sz w:val="28"/>
          <w:szCs w:val="28"/>
        </w:rPr>
        <w:t xml:space="preserve">рак яичников (опухоль </w:t>
      </w:r>
      <w:proofErr w:type="spellStart"/>
      <w:r>
        <w:rPr>
          <w:sz w:val="28"/>
          <w:szCs w:val="28"/>
        </w:rPr>
        <w:t>Крукенберга</w:t>
      </w:r>
      <w:proofErr w:type="spellEnd"/>
      <w:r>
        <w:rPr>
          <w:sz w:val="28"/>
          <w:szCs w:val="28"/>
        </w:rPr>
        <w:t>). Первичная опухоль чаще всего находится в ЖКТ, желудке, молочной железе.</w:t>
      </w:r>
    </w:p>
    <w:p w:rsidR="00AC2AA2" w:rsidRPr="00BB3489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</w:t>
      </w:r>
      <w:r w:rsidRPr="00BB3489">
        <w:rPr>
          <w:sz w:val="28"/>
          <w:szCs w:val="28"/>
        </w:rPr>
        <w:t xml:space="preserve"> стадии рака </w:t>
      </w:r>
      <w:proofErr w:type="gramStart"/>
      <w:r w:rsidRPr="00BB3489">
        <w:rPr>
          <w:sz w:val="28"/>
          <w:szCs w:val="28"/>
        </w:rPr>
        <w:t xml:space="preserve">яичников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опухол</w:t>
      </w:r>
      <w:r>
        <w:rPr>
          <w:sz w:val="28"/>
          <w:szCs w:val="28"/>
        </w:rPr>
        <w:t>ь</w:t>
      </w:r>
      <w:r w:rsidRPr="00BB3489">
        <w:rPr>
          <w:sz w:val="28"/>
          <w:szCs w:val="28"/>
        </w:rPr>
        <w:t xml:space="preserve"> в пределах одного яичника.</w:t>
      </w:r>
      <w:r>
        <w:rPr>
          <w:sz w:val="28"/>
          <w:szCs w:val="28"/>
        </w:rPr>
        <w:t>.</w:t>
      </w:r>
    </w:p>
    <w:p w:rsidR="00AC2AA2" w:rsidRPr="00BB3489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48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2 </w:t>
      </w:r>
      <w:proofErr w:type="gramStart"/>
      <w:r w:rsidRPr="00BB3489">
        <w:rPr>
          <w:sz w:val="28"/>
          <w:szCs w:val="28"/>
        </w:rPr>
        <w:t xml:space="preserve">стадии </w:t>
      </w:r>
      <w:r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характерны</w:t>
      </w:r>
      <w:proofErr w:type="gramEnd"/>
      <w:r w:rsidRPr="00BB3489">
        <w:rPr>
          <w:sz w:val="28"/>
          <w:szCs w:val="28"/>
        </w:rPr>
        <w:t xml:space="preserve"> следующие признаки: рак яичников распространился на фаллопиевы трубы или матку </w:t>
      </w:r>
      <w:r>
        <w:rPr>
          <w:sz w:val="28"/>
          <w:szCs w:val="28"/>
        </w:rPr>
        <w:t xml:space="preserve"> и </w:t>
      </w:r>
      <w:r w:rsidRPr="00BB3489">
        <w:rPr>
          <w:sz w:val="28"/>
          <w:szCs w:val="28"/>
        </w:rPr>
        <w:t xml:space="preserve">на другие органы таза. </w:t>
      </w:r>
      <w:r>
        <w:rPr>
          <w:sz w:val="28"/>
          <w:szCs w:val="28"/>
        </w:rPr>
        <w:t>З</w:t>
      </w:r>
      <w:r w:rsidRPr="00BB3489">
        <w:rPr>
          <w:sz w:val="28"/>
          <w:szCs w:val="28"/>
        </w:rPr>
        <w:t>локачественные клетки есть в брюшной жидкости.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 xml:space="preserve">стадия </w:t>
      </w:r>
      <w:r w:rsidRPr="00BB3489">
        <w:rPr>
          <w:sz w:val="28"/>
          <w:szCs w:val="28"/>
        </w:rPr>
        <w:t xml:space="preserve"> рака</w:t>
      </w:r>
      <w:proofErr w:type="gramEnd"/>
      <w:r w:rsidRPr="00BB3489">
        <w:rPr>
          <w:sz w:val="28"/>
          <w:szCs w:val="28"/>
        </w:rPr>
        <w:t xml:space="preserve"> яичника характер</w:t>
      </w:r>
      <w:r>
        <w:rPr>
          <w:sz w:val="28"/>
          <w:szCs w:val="28"/>
        </w:rPr>
        <w:t xml:space="preserve">изуется метастазами </w:t>
      </w:r>
      <w:r w:rsidRPr="00BB3489">
        <w:rPr>
          <w:sz w:val="28"/>
          <w:szCs w:val="28"/>
        </w:rPr>
        <w:t xml:space="preserve"> в близлежащи</w:t>
      </w:r>
      <w:r>
        <w:rPr>
          <w:sz w:val="28"/>
          <w:szCs w:val="28"/>
        </w:rPr>
        <w:t>е</w:t>
      </w:r>
      <w:r w:rsidRPr="00BB3489">
        <w:rPr>
          <w:sz w:val="28"/>
          <w:szCs w:val="28"/>
        </w:rPr>
        <w:t xml:space="preserve"> лимфоузл</w:t>
      </w:r>
      <w:r>
        <w:rPr>
          <w:sz w:val="28"/>
          <w:szCs w:val="28"/>
        </w:rPr>
        <w:t xml:space="preserve">ы.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AA2" w:rsidRPr="00323E4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3E4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стадия – </w:t>
      </w:r>
      <w:proofErr w:type="gramStart"/>
      <w:r>
        <w:rPr>
          <w:sz w:val="28"/>
          <w:szCs w:val="28"/>
        </w:rPr>
        <w:t>метастазы  в</w:t>
      </w:r>
      <w:proofErr w:type="gramEnd"/>
      <w:r>
        <w:rPr>
          <w:sz w:val="28"/>
          <w:szCs w:val="28"/>
        </w:rPr>
        <w:t xml:space="preserve"> отдалённые органы.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EDBBE0" wp14:editId="214D4037">
            <wp:extent cx="2743200" cy="2009775"/>
            <wp:effectExtent l="19050" t="0" r="0" b="0"/>
            <wp:docPr id="7" name="Рисунок 7" descr="Стадии рака яи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адии рака яич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C2AA2" w:rsidRPr="00CF4DAF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F4DAF">
        <w:rPr>
          <w:b/>
          <w:sz w:val="28"/>
          <w:szCs w:val="28"/>
        </w:rPr>
        <w:t xml:space="preserve">Слайд </w:t>
      </w:r>
    </w:p>
    <w:p w:rsidR="00AC2AA2" w:rsidRPr="00BB3489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9D8">
        <w:rPr>
          <w:b/>
          <w:i/>
          <w:sz w:val="28"/>
          <w:szCs w:val="28"/>
        </w:rPr>
        <w:t>Ранняя диагностика</w:t>
      </w:r>
      <w:r w:rsidRPr="00BB3489">
        <w:rPr>
          <w:sz w:val="28"/>
          <w:szCs w:val="28"/>
        </w:rPr>
        <w:t xml:space="preserve"> заболевания – залог успешного лечения рака яичников.</w:t>
      </w:r>
      <w:r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 xml:space="preserve">После влагалищного осмотра на кресле, сдачи мазков, анализов крови на онкологические маркеры и ультразвукового изучения органов </w:t>
      </w:r>
      <w:proofErr w:type="gramStart"/>
      <w:r w:rsidRPr="00BB3489">
        <w:rPr>
          <w:sz w:val="28"/>
          <w:szCs w:val="28"/>
        </w:rPr>
        <w:t>таза</w:t>
      </w:r>
      <w:r>
        <w:rPr>
          <w:sz w:val="28"/>
          <w:szCs w:val="28"/>
        </w:rPr>
        <w:t xml:space="preserve">, </w:t>
      </w:r>
      <w:r w:rsidRPr="00BB3489">
        <w:rPr>
          <w:sz w:val="28"/>
          <w:szCs w:val="28"/>
        </w:rPr>
        <w:t xml:space="preserve"> женщина</w:t>
      </w:r>
      <w:proofErr w:type="gramEnd"/>
      <w:r w:rsidRPr="00BB3489">
        <w:rPr>
          <w:sz w:val="28"/>
          <w:szCs w:val="28"/>
        </w:rPr>
        <w:t xml:space="preserve"> направляется к </w:t>
      </w:r>
      <w:proofErr w:type="spellStart"/>
      <w:r w:rsidRPr="00BB3489">
        <w:rPr>
          <w:sz w:val="28"/>
          <w:szCs w:val="28"/>
        </w:rPr>
        <w:t>онко</w:t>
      </w:r>
      <w:r>
        <w:rPr>
          <w:sz w:val="28"/>
          <w:szCs w:val="28"/>
        </w:rPr>
        <w:t>диспансер</w:t>
      </w:r>
      <w:proofErr w:type="spellEnd"/>
      <w:r w:rsidRPr="00BB3489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BB3489">
        <w:rPr>
          <w:sz w:val="28"/>
          <w:szCs w:val="28"/>
        </w:rPr>
        <w:t>етодом лапароскопии</w:t>
      </w:r>
      <w:r>
        <w:rPr>
          <w:sz w:val="28"/>
          <w:szCs w:val="28"/>
        </w:rPr>
        <w:t xml:space="preserve"> берётся биопсия и определяется тип опухоли. КТ МРТ.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rStyle w:val="a5"/>
          <w:rFonts w:eastAsia="Calibri"/>
          <w:sz w:val="28"/>
          <w:szCs w:val="28"/>
        </w:rPr>
      </w:pPr>
      <w:r>
        <w:rPr>
          <w:rStyle w:val="a5"/>
          <w:rFonts w:eastAsia="Calibri"/>
          <w:sz w:val="28"/>
          <w:szCs w:val="28"/>
        </w:rPr>
        <w:tab/>
      </w:r>
    </w:p>
    <w:p w:rsidR="00AC2AA2" w:rsidRPr="00BB3489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36C1">
        <w:rPr>
          <w:rStyle w:val="a5"/>
          <w:rFonts w:eastAsia="Calibri"/>
          <w:i/>
          <w:sz w:val="28"/>
          <w:szCs w:val="28"/>
        </w:rPr>
        <w:t xml:space="preserve">Лечение рака яичников, как </w:t>
      </w:r>
      <w:proofErr w:type="gramStart"/>
      <w:r w:rsidRPr="00A936C1">
        <w:rPr>
          <w:rStyle w:val="a5"/>
          <w:rFonts w:eastAsia="Calibri"/>
          <w:i/>
          <w:sz w:val="28"/>
          <w:szCs w:val="28"/>
        </w:rPr>
        <w:t>правило,  комбинированное</w:t>
      </w:r>
      <w:proofErr w:type="gramEnd"/>
      <w:r w:rsidRPr="00BB3489">
        <w:rPr>
          <w:rStyle w:val="a5"/>
          <w:rFonts w:eastAsia="Calibri"/>
          <w:sz w:val="28"/>
          <w:szCs w:val="28"/>
        </w:rPr>
        <w:t>.</w:t>
      </w:r>
      <w:r w:rsidRPr="00BB3489">
        <w:rPr>
          <w:sz w:val="28"/>
          <w:szCs w:val="28"/>
        </w:rPr>
        <w:t xml:space="preserve"> Оно состоит из радикального удаления опухоли, лучевого облучения и химиотерапии. </w:t>
      </w:r>
      <w:r>
        <w:rPr>
          <w:sz w:val="28"/>
          <w:szCs w:val="28"/>
        </w:rPr>
        <w:t>Это</w:t>
      </w:r>
      <w:r w:rsidRPr="00BB3489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BB3489">
        <w:rPr>
          <w:sz w:val="28"/>
          <w:szCs w:val="28"/>
        </w:rPr>
        <w:t>т существенно снизить вероятность рецидива опухоли и развития метастазов.</w:t>
      </w:r>
      <w:r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Пос</w:t>
      </w:r>
      <w:r>
        <w:rPr>
          <w:sz w:val="28"/>
          <w:szCs w:val="28"/>
        </w:rPr>
        <w:t>лео</w:t>
      </w:r>
      <w:r w:rsidRPr="00BB3489">
        <w:rPr>
          <w:sz w:val="28"/>
          <w:szCs w:val="28"/>
        </w:rPr>
        <w:t xml:space="preserve">перационный контроль после лечения рака яичников проводится в течение 3-5 лет с регулярными осмотрами у </w:t>
      </w:r>
      <w:proofErr w:type="spellStart"/>
      <w:r w:rsidRPr="00BB3489">
        <w:rPr>
          <w:sz w:val="28"/>
          <w:szCs w:val="28"/>
        </w:rPr>
        <w:t>онкогинеколога</w:t>
      </w:r>
      <w:proofErr w:type="spellEnd"/>
      <w:r w:rsidRPr="00BB3489">
        <w:rPr>
          <w:sz w:val="28"/>
          <w:szCs w:val="28"/>
        </w:rPr>
        <w:t xml:space="preserve"> и сдачей анализов крови на </w:t>
      </w:r>
      <w:proofErr w:type="spellStart"/>
      <w:r w:rsidRPr="00BB3489">
        <w:rPr>
          <w:sz w:val="28"/>
          <w:szCs w:val="28"/>
        </w:rPr>
        <w:t>онкомаркеры</w:t>
      </w:r>
      <w:proofErr w:type="spellEnd"/>
      <w:r>
        <w:rPr>
          <w:sz w:val="28"/>
          <w:szCs w:val="28"/>
        </w:rPr>
        <w:t xml:space="preserve">. </w:t>
      </w:r>
    </w:p>
    <w:p w:rsidR="00AC2AA2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AC2AA2" w:rsidRPr="00CF4DAF" w:rsidRDefault="00AC2AA2" w:rsidP="00AC2AA2">
      <w:pPr>
        <w:spacing w:before="0" w:after="0" w:line="240" w:lineRule="auto"/>
        <w:rPr>
          <w:b/>
          <w:bCs/>
          <w:szCs w:val="28"/>
        </w:rPr>
      </w:pPr>
      <w:r w:rsidRPr="00CF4DAF">
        <w:rPr>
          <w:b/>
          <w:bCs/>
          <w:szCs w:val="28"/>
        </w:rPr>
        <w:t xml:space="preserve">Слайд </w:t>
      </w:r>
    </w:p>
    <w:p w:rsidR="00AC2AA2" w:rsidRPr="00AB3B4C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6.</w:t>
      </w:r>
      <w:r w:rsidRPr="00AB3B4C">
        <w:rPr>
          <w:b/>
          <w:bCs/>
          <w:i/>
          <w:szCs w:val="28"/>
        </w:rPr>
        <w:t>Рак маточной трубы</w:t>
      </w:r>
    </w:p>
    <w:p w:rsidR="00AC2AA2" w:rsidRDefault="00AC2AA2" w:rsidP="00AC2AA2">
      <w:pPr>
        <w:spacing w:before="0" w:after="0" w:line="240" w:lineRule="auto"/>
        <w:rPr>
          <w:szCs w:val="28"/>
        </w:rPr>
      </w:pPr>
      <w:r>
        <w:rPr>
          <w:b/>
          <w:bCs/>
          <w:i/>
          <w:szCs w:val="28"/>
        </w:rPr>
        <w:tab/>
      </w:r>
      <w:r w:rsidRPr="007B7AFE">
        <w:rPr>
          <w:b/>
          <w:bCs/>
          <w:i/>
          <w:szCs w:val="28"/>
        </w:rPr>
        <w:t>Рак маточных труб</w:t>
      </w:r>
      <w:r w:rsidRPr="007B7AFE">
        <w:rPr>
          <w:b/>
          <w:bCs/>
          <w:szCs w:val="28"/>
        </w:rPr>
        <w:t xml:space="preserve"> </w:t>
      </w:r>
      <w:r w:rsidRPr="007B7AFE">
        <w:rPr>
          <w:bCs/>
          <w:szCs w:val="28"/>
        </w:rPr>
        <w:t>может развиваться первично или вторично</w:t>
      </w:r>
      <w:r w:rsidRPr="007B7AFE">
        <w:rPr>
          <w:szCs w:val="28"/>
        </w:rPr>
        <w:t>, при распространении процесса с матки или яичников. Первичный рак маточных труб - относительно редкое заболевание</w:t>
      </w:r>
      <w:r>
        <w:rPr>
          <w:szCs w:val="28"/>
        </w:rPr>
        <w:t xml:space="preserve">. </w:t>
      </w:r>
      <w:r w:rsidRPr="007B7AFE">
        <w:rPr>
          <w:szCs w:val="28"/>
        </w:rPr>
        <w:t xml:space="preserve">Он поражает женщин преимущественно в возрасте 40-55 лет, страдающих, как правило, </w:t>
      </w:r>
      <w:r w:rsidRPr="007B7AFE">
        <w:rPr>
          <w:szCs w:val="28"/>
        </w:rPr>
        <w:lastRenderedPageBreak/>
        <w:t xml:space="preserve">хроническими </w:t>
      </w:r>
      <w:r>
        <w:rPr>
          <w:szCs w:val="28"/>
        </w:rPr>
        <w:t xml:space="preserve">сальпингитами </w:t>
      </w:r>
      <w:r w:rsidRPr="007B7AFE">
        <w:rPr>
          <w:szCs w:val="28"/>
        </w:rPr>
        <w:t xml:space="preserve">и различными формами </w:t>
      </w:r>
      <w:hyperlink r:id="rId12" w:history="1">
        <w:r w:rsidRPr="007B7AFE">
          <w:rPr>
            <w:rStyle w:val="a6"/>
            <w:color w:val="000000"/>
            <w:szCs w:val="28"/>
          </w:rPr>
          <w:t>бесплодия</w:t>
        </w:r>
      </w:hyperlink>
      <w:r w:rsidRPr="007B7AFE">
        <w:rPr>
          <w:color w:val="000000"/>
          <w:szCs w:val="28"/>
        </w:rPr>
        <w:t>.</w:t>
      </w:r>
      <w:r w:rsidRPr="007B7AFE">
        <w:rPr>
          <w:szCs w:val="28"/>
        </w:rPr>
        <w:t xml:space="preserve"> Чаще бывает одностороннее поражение, реже - двустороннее. </w:t>
      </w:r>
    </w:p>
    <w:p w:rsidR="00AC2AA2" w:rsidRDefault="00AC2AA2" w:rsidP="00AC2AA2">
      <w:pPr>
        <w:spacing w:before="0" w:after="0" w:line="240" w:lineRule="auto"/>
        <w:rPr>
          <w:i/>
          <w:color w:val="000000"/>
          <w:szCs w:val="28"/>
        </w:rPr>
      </w:pPr>
      <w:r>
        <w:rPr>
          <w:szCs w:val="28"/>
        </w:rPr>
        <w:tab/>
      </w:r>
      <w:r w:rsidRPr="007B7AFE">
        <w:rPr>
          <w:szCs w:val="28"/>
        </w:rPr>
        <w:t xml:space="preserve">Распространение происходит в основном быстро путем </w:t>
      </w:r>
      <w:r w:rsidRPr="007B7AFE">
        <w:rPr>
          <w:b/>
          <w:bCs/>
          <w:i/>
          <w:color w:val="000000"/>
          <w:szCs w:val="28"/>
        </w:rPr>
        <w:t>прорастания или метастазирования в пределах таза</w:t>
      </w:r>
      <w:r w:rsidRPr="007B7AFE">
        <w:rPr>
          <w:i/>
          <w:color w:val="000000"/>
          <w:szCs w:val="28"/>
        </w:rPr>
        <w:t>.</w:t>
      </w:r>
    </w:p>
    <w:p w:rsidR="00AC2AA2" w:rsidRPr="00CF4DAF" w:rsidRDefault="00AC2AA2" w:rsidP="00AC2AA2">
      <w:pPr>
        <w:spacing w:before="0" w:after="0" w:line="240" w:lineRule="auto"/>
        <w:rPr>
          <w:b/>
          <w:color w:val="000000"/>
          <w:szCs w:val="28"/>
        </w:rPr>
      </w:pPr>
      <w:r w:rsidRPr="00CF4DAF">
        <w:rPr>
          <w:b/>
          <w:color w:val="000000"/>
          <w:szCs w:val="28"/>
        </w:rPr>
        <w:t>Слайд 16</w:t>
      </w:r>
    </w:p>
    <w:p w:rsidR="00AC2AA2" w:rsidRDefault="00AC2AA2" w:rsidP="00AC2AA2">
      <w:pPr>
        <w:spacing w:before="0" w:after="0" w:line="240" w:lineRule="auto"/>
        <w:ind w:firstLine="708"/>
        <w:rPr>
          <w:szCs w:val="28"/>
        </w:rPr>
      </w:pPr>
      <w:r w:rsidRPr="007B7AFE">
        <w:rPr>
          <w:b/>
          <w:i/>
          <w:szCs w:val="28"/>
        </w:rPr>
        <w:t>Клиническое проявление</w:t>
      </w:r>
      <w:r>
        <w:rPr>
          <w:szCs w:val="28"/>
        </w:rPr>
        <w:t xml:space="preserve"> </w:t>
      </w:r>
      <w:r w:rsidRPr="007B7AFE">
        <w:rPr>
          <w:szCs w:val="28"/>
        </w:rPr>
        <w:t>рака маточных труб почти так</w:t>
      </w:r>
      <w:r>
        <w:rPr>
          <w:szCs w:val="28"/>
        </w:rPr>
        <w:t>ое</w:t>
      </w:r>
      <w:r w:rsidRPr="007B7AFE">
        <w:rPr>
          <w:szCs w:val="28"/>
        </w:rPr>
        <w:t xml:space="preserve"> же, как при других гинекологических заболева</w:t>
      </w:r>
      <w:r>
        <w:rPr>
          <w:szCs w:val="28"/>
        </w:rPr>
        <w:t xml:space="preserve">ниях - </w:t>
      </w:r>
      <w:r w:rsidRPr="007B7AFE">
        <w:rPr>
          <w:szCs w:val="28"/>
        </w:rPr>
        <w:t xml:space="preserve">боль, вначале схваткообразная, затем ноющая, тупая, отдающая в нижние отделы живота и нижние конечности. Вторым частым симптомом являются серозные, гнойные, гнойно-серозные бели. Кахексия наступает в далеко зашедших случаях. </w:t>
      </w:r>
    </w:p>
    <w:p w:rsidR="00AC2AA2" w:rsidRDefault="00AC2AA2" w:rsidP="00AC2AA2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7B7AFE">
        <w:rPr>
          <w:szCs w:val="28"/>
        </w:rPr>
        <w:t xml:space="preserve">При </w:t>
      </w:r>
      <w:r w:rsidRPr="007B7AFE">
        <w:rPr>
          <w:b/>
          <w:i/>
          <w:szCs w:val="28"/>
        </w:rPr>
        <w:t>вагинальном и ректальном исследовании</w:t>
      </w:r>
      <w:r w:rsidRPr="007B7AFE">
        <w:rPr>
          <w:szCs w:val="28"/>
        </w:rPr>
        <w:t xml:space="preserve"> определяется одно- или двустороннее опухолевое образование, располагающееся у ребра тела матки или спускающееся в </w:t>
      </w:r>
      <w:proofErr w:type="spellStart"/>
      <w:r w:rsidRPr="007B7AFE">
        <w:rPr>
          <w:szCs w:val="28"/>
        </w:rPr>
        <w:t>дугласово</w:t>
      </w:r>
      <w:proofErr w:type="spellEnd"/>
      <w:r w:rsidRPr="007B7AFE">
        <w:rPr>
          <w:szCs w:val="28"/>
        </w:rPr>
        <w:t xml:space="preserve"> пространство. Опухоль имеет неправильную </w:t>
      </w:r>
      <w:proofErr w:type="spellStart"/>
      <w:r w:rsidRPr="007B7AFE">
        <w:rPr>
          <w:szCs w:val="28"/>
        </w:rPr>
        <w:t>овоидную</w:t>
      </w:r>
      <w:proofErr w:type="spellEnd"/>
      <w:r w:rsidRPr="007B7AFE">
        <w:rPr>
          <w:szCs w:val="28"/>
        </w:rPr>
        <w:t xml:space="preserve"> или </w:t>
      </w:r>
      <w:proofErr w:type="spellStart"/>
      <w:r w:rsidRPr="007B7AFE">
        <w:rPr>
          <w:szCs w:val="28"/>
        </w:rPr>
        <w:t>ретортообразную</w:t>
      </w:r>
      <w:proofErr w:type="spellEnd"/>
      <w:r w:rsidRPr="007B7AFE">
        <w:rPr>
          <w:szCs w:val="28"/>
        </w:rPr>
        <w:t xml:space="preserve"> форму и неравномерную, местами плотную, местами эластичную консистенцию</w:t>
      </w:r>
    </w:p>
    <w:p w:rsidR="00AC2AA2" w:rsidRDefault="00AC2AA2" w:rsidP="00AC2AA2">
      <w:pPr>
        <w:spacing w:before="0" w:after="0" w:line="240" w:lineRule="auto"/>
        <w:rPr>
          <w:szCs w:val="28"/>
        </w:rPr>
      </w:pPr>
      <w:r w:rsidRPr="007B7AFE">
        <w:rPr>
          <w:szCs w:val="28"/>
        </w:rPr>
        <w:t xml:space="preserve">Окончательный диагноз устанавливается лишь </w:t>
      </w:r>
      <w:proofErr w:type="gramStart"/>
      <w:r w:rsidRPr="007B7AFE">
        <w:rPr>
          <w:szCs w:val="28"/>
        </w:rPr>
        <w:t>после гистологического исследования</w:t>
      </w:r>
      <w:proofErr w:type="gramEnd"/>
      <w:r w:rsidRPr="007B7AFE">
        <w:rPr>
          <w:szCs w:val="28"/>
        </w:rPr>
        <w:t xml:space="preserve"> удаленного во время операции препарата. </w:t>
      </w:r>
    </w:p>
    <w:p w:rsidR="00AC2AA2" w:rsidRDefault="00AC2AA2" w:rsidP="00AC2AA2">
      <w:pPr>
        <w:spacing w:before="0"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  <w:tab/>
      </w:r>
    </w:p>
    <w:p w:rsidR="00AC2AA2" w:rsidRDefault="00AC2AA2" w:rsidP="00AC2AA2">
      <w:pPr>
        <w:spacing w:before="0" w:after="0" w:line="240" w:lineRule="auto"/>
        <w:rPr>
          <w:szCs w:val="28"/>
        </w:rPr>
      </w:pPr>
      <w:r w:rsidRPr="007B7AFE">
        <w:rPr>
          <w:b/>
          <w:bCs/>
          <w:i/>
          <w:szCs w:val="28"/>
        </w:rPr>
        <w:t>Лечение</w:t>
      </w:r>
      <w:r w:rsidRPr="007B7AFE">
        <w:rPr>
          <w:b/>
          <w:bCs/>
          <w:szCs w:val="28"/>
        </w:rPr>
        <w:t xml:space="preserve"> </w:t>
      </w:r>
      <w:r w:rsidRPr="007B7AFE">
        <w:rPr>
          <w:bCs/>
          <w:szCs w:val="28"/>
        </w:rPr>
        <w:t>рака маточных труб</w:t>
      </w:r>
      <w:r w:rsidRPr="007B7AFE">
        <w:rPr>
          <w:szCs w:val="28"/>
        </w:rPr>
        <w:t xml:space="preserve"> комбинированное - </w:t>
      </w:r>
      <w:proofErr w:type="spellStart"/>
      <w:r w:rsidRPr="007B7AFE">
        <w:rPr>
          <w:szCs w:val="28"/>
        </w:rPr>
        <w:t>надвлагалищная</w:t>
      </w:r>
      <w:proofErr w:type="spellEnd"/>
      <w:r w:rsidRPr="007B7AFE">
        <w:rPr>
          <w:szCs w:val="28"/>
        </w:rPr>
        <w:t xml:space="preserve"> ампутация или экстирпация матки с придатками и послеоперационный курс лучевой и химиотерапии. </w:t>
      </w:r>
    </w:p>
    <w:p w:rsidR="00AC2AA2" w:rsidRDefault="00AC2AA2" w:rsidP="00AC2AA2">
      <w:pPr>
        <w:spacing w:before="0" w:after="0" w:line="240" w:lineRule="auto"/>
        <w:rPr>
          <w:b/>
          <w:szCs w:val="28"/>
        </w:rPr>
      </w:pPr>
    </w:p>
    <w:p w:rsidR="00AC2AA2" w:rsidRPr="007C52B7" w:rsidRDefault="00AC2AA2" w:rsidP="00AC2AA2">
      <w:pPr>
        <w:spacing w:before="0" w:after="0" w:line="240" w:lineRule="auto"/>
        <w:rPr>
          <w:b/>
          <w:szCs w:val="28"/>
        </w:rPr>
      </w:pPr>
      <w:r w:rsidRPr="007C52B7">
        <w:rPr>
          <w:b/>
          <w:szCs w:val="28"/>
        </w:rPr>
        <w:t xml:space="preserve">Слайд </w:t>
      </w:r>
    </w:p>
    <w:p w:rsidR="00AC2AA2" w:rsidRPr="00A00AA8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7.</w:t>
      </w:r>
      <w:r w:rsidRPr="00A00AA8">
        <w:rPr>
          <w:b/>
          <w:i/>
          <w:szCs w:val="28"/>
        </w:rPr>
        <w:t xml:space="preserve"> Определение понятия – мастопатия. Этиология и патогенез.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72389">
        <w:rPr>
          <w:b/>
          <w:i/>
          <w:sz w:val="28"/>
          <w:szCs w:val="28"/>
        </w:rPr>
        <w:t>Мастопатия</w:t>
      </w:r>
      <w:r w:rsidRPr="003723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э</w:t>
      </w:r>
      <w:r w:rsidRPr="00742A0B">
        <w:rPr>
          <w:sz w:val="28"/>
          <w:szCs w:val="28"/>
        </w:rPr>
        <w:t>то разрастание альвеол, проток</w:t>
      </w:r>
      <w:r>
        <w:rPr>
          <w:sz w:val="28"/>
          <w:szCs w:val="28"/>
        </w:rPr>
        <w:t>ов</w:t>
      </w:r>
      <w:r w:rsidRPr="00742A0B">
        <w:rPr>
          <w:sz w:val="28"/>
          <w:szCs w:val="28"/>
        </w:rPr>
        <w:t>, соединительн</w:t>
      </w:r>
      <w:r>
        <w:rPr>
          <w:sz w:val="28"/>
          <w:szCs w:val="28"/>
        </w:rPr>
        <w:t xml:space="preserve">ой  </w:t>
      </w:r>
      <w:r w:rsidRPr="00742A0B">
        <w:rPr>
          <w:sz w:val="28"/>
          <w:szCs w:val="28"/>
        </w:rPr>
        <w:t xml:space="preserve"> ткан</w:t>
      </w:r>
      <w:r>
        <w:rPr>
          <w:sz w:val="28"/>
          <w:szCs w:val="28"/>
        </w:rPr>
        <w:t>и молочной железы</w:t>
      </w:r>
      <w:r w:rsidRPr="00742A0B">
        <w:rPr>
          <w:sz w:val="28"/>
          <w:szCs w:val="28"/>
        </w:rPr>
        <w:t>.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Сначала возникает </w:t>
      </w:r>
      <w:r w:rsidRPr="00372389">
        <w:rPr>
          <w:b/>
          <w:i/>
          <w:sz w:val="28"/>
          <w:szCs w:val="28"/>
        </w:rPr>
        <w:t xml:space="preserve">диффузная </w:t>
      </w:r>
      <w:r w:rsidRPr="00742A0B">
        <w:rPr>
          <w:sz w:val="28"/>
          <w:szCs w:val="28"/>
        </w:rPr>
        <w:t xml:space="preserve">форма мастопатии, когда мелкие шарики опухолей разбросаны по всей ткани железы. </w:t>
      </w:r>
      <w:r>
        <w:rPr>
          <w:sz w:val="28"/>
          <w:szCs w:val="28"/>
        </w:rPr>
        <w:t>Ж</w:t>
      </w:r>
      <w:r w:rsidRPr="00742A0B">
        <w:rPr>
          <w:sz w:val="28"/>
          <w:szCs w:val="28"/>
        </w:rPr>
        <w:t>енщина может почувствовать небольш</w:t>
      </w:r>
      <w:r>
        <w:rPr>
          <w:sz w:val="28"/>
          <w:szCs w:val="28"/>
        </w:rPr>
        <w:t>ую</w:t>
      </w:r>
      <w:r w:rsidRPr="00742A0B">
        <w:rPr>
          <w:sz w:val="28"/>
          <w:szCs w:val="28"/>
        </w:rPr>
        <w:t xml:space="preserve"> болезненность молочной железы, чаще возникающ</w:t>
      </w:r>
      <w:r>
        <w:rPr>
          <w:sz w:val="28"/>
          <w:szCs w:val="28"/>
        </w:rPr>
        <w:t>ую</w:t>
      </w:r>
      <w:r w:rsidRPr="00742A0B">
        <w:rPr>
          <w:sz w:val="28"/>
          <w:szCs w:val="28"/>
        </w:rPr>
        <w:t xml:space="preserve"> незадолго до месячных и прекращающаяся после их начала. Никаких выделений из сосков обычно не видно.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AA2" w:rsidRPr="00CF4DAF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F4DAF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742A0B">
        <w:rPr>
          <w:sz w:val="28"/>
          <w:szCs w:val="28"/>
        </w:rPr>
        <w:t xml:space="preserve">развивается </w:t>
      </w:r>
      <w:r w:rsidRPr="00372389">
        <w:rPr>
          <w:b/>
          <w:i/>
          <w:sz w:val="28"/>
          <w:szCs w:val="28"/>
        </w:rPr>
        <w:t xml:space="preserve">узловая </w:t>
      </w:r>
      <w:r w:rsidRPr="00742A0B">
        <w:rPr>
          <w:sz w:val="28"/>
          <w:szCs w:val="28"/>
        </w:rPr>
        <w:t xml:space="preserve">форма мастопатии. </w:t>
      </w:r>
      <w:r>
        <w:rPr>
          <w:sz w:val="28"/>
          <w:szCs w:val="28"/>
        </w:rPr>
        <w:t>О</w:t>
      </w:r>
      <w:r w:rsidRPr="00742A0B">
        <w:rPr>
          <w:sz w:val="28"/>
          <w:szCs w:val="28"/>
        </w:rPr>
        <w:t>бразуются достаточно крупные, хорошо прощупываемые образования</w:t>
      </w:r>
      <w:r>
        <w:rPr>
          <w:sz w:val="28"/>
          <w:szCs w:val="28"/>
        </w:rPr>
        <w:t>.</w:t>
      </w:r>
      <w:r w:rsidRPr="00742A0B">
        <w:rPr>
          <w:sz w:val="28"/>
          <w:szCs w:val="28"/>
        </w:rPr>
        <w:t xml:space="preserve"> Они могут достигать размеров грецкого ореха. Боли в груди уже не исчезают, становятся более сильными. Из сосков выделяется кровянистая или прозрачная жидкость, а также жидкость, напо</w:t>
      </w:r>
      <w:r>
        <w:rPr>
          <w:sz w:val="28"/>
          <w:szCs w:val="28"/>
        </w:rPr>
        <w:t>минающая молоко.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42A0B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372389">
        <w:rPr>
          <w:b/>
          <w:i/>
          <w:sz w:val="28"/>
          <w:szCs w:val="28"/>
        </w:rPr>
        <w:t xml:space="preserve">фиброзную </w:t>
      </w:r>
      <w:r w:rsidRPr="003140C2">
        <w:rPr>
          <w:sz w:val="28"/>
          <w:szCs w:val="28"/>
        </w:rPr>
        <w:t>мастопати</w:t>
      </w:r>
      <w:r>
        <w:rPr>
          <w:sz w:val="28"/>
          <w:szCs w:val="28"/>
        </w:rPr>
        <w:t>ю</w:t>
      </w:r>
      <w:r w:rsidRPr="003140C2">
        <w:rPr>
          <w:sz w:val="28"/>
          <w:szCs w:val="28"/>
        </w:rPr>
        <w:t xml:space="preserve"> (в этом случае поражается в первую очередь соединительная ткань),</w:t>
      </w:r>
      <w:r>
        <w:rPr>
          <w:sz w:val="28"/>
          <w:szCs w:val="28"/>
        </w:rPr>
        <w:t xml:space="preserve"> </w:t>
      </w:r>
      <w:r w:rsidRPr="00372389">
        <w:rPr>
          <w:b/>
          <w:i/>
          <w:sz w:val="28"/>
          <w:szCs w:val="28"/>
        </w:rPr>
        <w:t xml:space="preserve">кистозную </w:t>
      </w:r>
      <w:r w:rsidRPr="003140C2">
        <w:rPr>
          <w:sz w:val="28"/>
          <w:szCs w:val="28"/>
        </w:rPr>
        <w:t>(поражаются альвеолы и протоки),</w:t>
      </w:r>
      <w:r>
        <w:rPr>
          <w:sz w:val="28"/>
          <w:szCs w:val="28"/>
        </w:rPr>
        <w:t xml:space="preserve"> </w:t>
      </w:r>
      <w:r w:rsidRPr="00372389">
        <w:rPr>
          <w:b/>
          <w:i/>
          <w:sz w:val="28"/>
          <w:szCs w:val="28"/>
        </w:rPr>
        <w:t>смешанную</w:t>
      </w:r>
      <w:r w:rsidRPr="003140C2">
        <w:rPr>
          <w:sz w:val="28"/>
          <w:szCs w:val="28"/>
        </w:rPr>
        <w:t xml:space="preserve"> мастопати</w:t>
      </w:r>
      <w:r>
        <w:rPr>
          <w:sz w:val="28"/>
          <w:szCs w:val="28"/>
        </w:rPr>
        <w:t>ю</w:t>
      </w:r>
      <w:r w:rsidRPr="003140C2">
        <w:rPr>
          <w:sz w:val="28"/>
          <w:szCs w:val="28"/>
        </w:rPr>
        <w:t xml:space="preserve"> (поражаются и альвеолы с </w:t>
      </w:r>
      <w:proofErr w:type="gramStart"/>
      <w:r w:rsidRPr="003140C2">
        <w:rPr>
          <w:sz w:val="28"/>
          <w:szCs w:val="28"/>
        </w:rPr>
        <w:t>протоками</w:t>
      </w:r>
      <w:r>
        <w:rPr>
          <w:sz w:val="28"/>
          <w:szCs w:val="28"/>
        </w:rPr>
        <w:t xml:space="preserve"> </w:t>
      </w:r>
      <w:r w:rsidRPr="003140C2">
        <w:rPr>
          <w:sz w:val="28"/>
          <w:szCs w:val="28"/>
        </w:rPr>
        <w:t xml:space="preserve"> и</w:t>
      </w:r>
      <w:proofErr w:type="gramEnd"/>
      <w:r w:rsidRPr="003140C2">
        <w:rPr>
          <w:sz w:val="28"/>
          <w:szCs w:val="28"/>
        </w:rPr>
        <w:t xml:space="preserve"> соединительная ткань)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Pr="00CF4DAF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F4DAF">
        <w:rPr>
          <w:b/>
          <w:sz w:val="28"/>
          <w:szCs w:val="28"/>
        </w:rPr>
        <w:t xml:space="preserve">Слайд 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2A0B">
        <w:rPr>
          <w:sz w:val="28"/>
          <w:szCs w:val="28"/>
        </w:rPr>
        <w:t xml:space="preserve">Главной </w:t>
      </w:r>
      <w:r w:rsidRPr="00787CF3">
        <w:rPr>
          <w:b/>
          <w:i/>
          <w:sz w:val="28"/>
          <w:szCs w:val="28"/>
        </w:rPr>
        <w:t>причиной возникновения фиброаденомы</w:t>
      </w:r>
      <w:r w:rsidRPr="00742A0B">
        <w:rPr>
          <w:sz w:val="28"/>
          <w:szCs w:val="28"/>
        </w:rPr>
        <w:t xml:space="preserve"> является нарушение количества гормонов и соотношения между ними. Чаще всего к мастопатии ведет повышенное содержание эстрогенов в крови 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42A0B">
        <w:rPr>
          <w:sz w:val="28"/>
          <w:szCs w:val="28"/>
        </w:rPr>
        <w:t>овышенное содержание пролактина в крови, часто в сочетании с более сильной чувствительностью к нему молочной железы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Психологические факторы.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Сексуальная неудовлетворенность.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Аборты</w:t>
      </w:r>
      <w:r>
        <w:rPr>
          <w:sz w:val="28"/>
          <w:szCs w:val="28"/>
        </w:rPr>
        <w:t xml:space="preserve"> (</w:t>
      </w:r>
      <w:r w:rsidRPr="00742A0B">
        <w:rPr>
          <w:sz w:val="28"/>
          <w:szCs w:val="28"/>
        </w:rPr>
        <w:t>сильнейший стресс для организма</w:t>
      </w:r>
      <w:r>
        <w:rPr>
          <w:sz w:val="28"/>
          <w:szCs w:val="28"/>
        </w:rPr>
        <w:t>)</w:t>
      </w:r>
      <w:r w:rsidRPr="00742A0B">
        <w:rPr>
          <w:sz w:val="28"/>
          <w:szCs w:val="28"/>
        </w:rPr>
        <w:t xml:space="preserve">.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Поздние роды. Идеальным считается вариант, когда женщина до 25 лет родила двух детей. Но если вы по какой-то причине не успели уложиться в срок, лучше родить ребенка позже, чем не рожать вообще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Отказ от к</w:t>
      </w:r>
      <w:r w:rsidRPr="00742A0B">
        <w:rPr>
          <w:sz w:val="28"/>
          <w:szCs w:val="28"/>
        </w:rPr>
        <w:t>ормлени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 xml:space="preserve">ребёнка </w:t>
      </w:r>
      <w:r w:rsidRPr="00742A0B">
        <w:rPr>
          <w:sz w:val="28"/>
          <w:szCs w:val="28"/>
        </w:rPr>
        <w:t xml:space="preserve"> грудью</w:t>
      </w:r>
      <w:proofErr w:type="gramEnd"/>
      <w:r>
        <w:rPr>
          <w:sz w:val="28"/>
          <w:szCs w:val="28"/>
        </w:rPr>
        <w:t xml:space="preserve">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Гинекологические заболевания.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Эндокринные нарушения</w:t>
      </w:r>
      <w:r>
        <w:rPr>
          <w:sz w:val="28"/>
          <w:szCs w:val="28"/>
        </w:rPr>
        <w:t xml:space="preserve">, влекущие </w:t>
      </w:r>
      <w:r w:rsidRPr="00742A0B">
        <w:rPr>
          <w:sz w:val="28"/>
          <w:szCs w:val="28"/>
        </w:rPr>
        <w:t>за собой нарушение работы всей гипоталамо-гипофизарной системы</w:t>
      </w:r>
      <w:r>
        <w:rPr>
          <w:sz w:val="28"/>
          <w:szCs w:val="28"/>
        </w:rPr>
        <w:t>.</w:t>
      </w:r>
      <w:r w:rsidRPr="00742A0B">
        <w:rPr>
          <w:sz w:val="28"/>
          <w:szCs w:val="28"/>
        </w:rPr>
        <w:t xml:space="preserve"> </w:t>
      </w:r>
    </w:p>
    <w:p w:rsidR="00AC2AA2" w:rsidRPr="00CF4DAF" w:rsidRDefault="00AC2AA2" w:rsidP="00AC2AA2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4DAF">
        <w:rPr>
          <w:b/>
          <w:sz w:val="28"/>
          <w:szCs w:val="28"/>
        </w:rPr>
        <w:t xml:space="preserve">Слайд </w:t>
      </w:r>
    </w:p>
    <w:p w:rsidR="00AC2AA2" w:rsidRPr="00742A0B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Нарушения работы печени. Печень – это орган, очищающий нашу кровь от всех лишних веществ, в том числе и от отработавших свое гормонов. Если печень не может нормально выполнять свою задачу, такие гормоны накапливаются в крови. 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Наследственность</w:t>
      </w:r>
      <w:r>
        <w:rPr>
          <w:sz w:val="28"/>
          <w:szCs w:val="28"/>
        </w:rPr>
        <w:t xml:space="preserve"> (</w:t>
      </w:r>
      <w:r w:rsidRPr="00742A0B">
        <w:rPr>
          <w:sz w:val="28"/>
          <w:szCs w:val="28"/>
        </w:rPr>
        <w:t>предрасположенность, а не само заболевани</w:t>
      </w:r>
      <w:r>
        <w:rPr>
          <w:sz w:val="28"/>
          <w:szCs w:val="28"/>
        </w:rPr>
        <w:t>е)</w:t>
      </w:r>
      <w:r w:rsidRPr="00742A0B">
        <w:rPr>
          <w:sz w:val="28"/>
          <w:szCs w:val="28"/>
        </w:rPr>
        <w:t xml:space="preserve">. </w:t>
      </w:r>
    </w:p>
    <w:p w:rsidR="00AC2AA2" w:rsidRPr="00742A0B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Механические травмы. 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Вредные привычки. Курение и алкоголь влияют как на количество и качество выделяемых гормонов, так и непосредственно на молочную железу.</w:t>
      </w:r>
      <w:r>
        <w:rPr>
          <w:sz w:val="28"/>
          <w:szCs w:val="28"/>
        </w:rPr>
        <w:tab/>
      </w:r>
      <w:r w:rsidRPr="00742A0B">
        <w:rPr>
          <w:sz w:val="28"/>
          <w:szCs w:val="28"/>
        </w:rPr>
        <w:t>Ожирение. В жировой ткани тоже происходит образование гормонов, и в частности небольшого количества эстрогенов</w:t>
      </w:r>
      <w:r>
        <w:rPr>
          <w:sz w:val="28"/>
          <w:szCs w:val="28"/>
        </w:rPr>
        <w:t>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BA54E88" wp14:editId="7FC274FE">
            <wp:extent cx="1762125" cy="1660071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2AA2" w:rsidRPr="00B06087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06087">
        <w:rPr>
          <w:b/>
          <w:sz w:val="28"/>
          <w:szCs w:val="28"/>
        </w:rPr>
        <w:t xml:space="preserve">Слайд </w:t>
      </w:r>
    </w:p>
    <w:p w:rsidR="00AC2AA2" w:rsidRPr="006D6FE4" w:rsidRDefault="00AC2AA2" w:rsidP="00AC2AA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D6FE4">
        <w:rPr>
          <w:b/>
          <w:i/>
          <w:sz w:val="28"/>
          <w:szCs w:val="28"/>
        </w:rPr>
        <w:t>Диагностика мастопатий.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Обычно проводится несколько исследований, и учитываются результаты всех. </w:t>
      </w:r>
      <w:r w:rsidRPr="000E5C25">
        <w:rPr>
          <w:b/>
          <w:i/>
          <w:iCs/>
          <w:sz w:val="28"/>
          <w:szCs w:val="28"/>
        </w:rPr>
        <w:t>Анамнез (опрос)</w:t>
      </w:r>
      <w:r>
        <w:rPr>
          <w:b/>
          <w:i/>
          <w:iCs/>
          <w:sz w:val="28"/>
          <w:szCs w:val="28"/>
        </w:rPr>
        <w:t>, о</w:t>
      </w:r>
      <w:r w:rsidRPr="000E5C25">
        <w:rPr>
          <w:b/>
          <w:i/>
          <w:iCs/>
          <w:sz w:val="28"/>
          <w:szCs w:val="28"/>
        </w:rPr>
        <w:t>смотр и пальпация молочных желез</w:t>
      </w:r>
      <w:r>
        <w:rPr>
          <w:b/>
          <w:i/>
          <w:iCs/>
          <w:sz w:val="28"/>
          <w:szCs w:val="28"/>
        </w:rPr>
        <w:t xml:space="preserve">, </w:t>
      </w:r>
      <w:r w:rsidRPr="000E5C25">
        <w:rPr>
          <w:b/>
          <w:i/>
          <w:iCs/>
          <w:sz w:val="28"/>
          <w:szCs w:val="28"/>
        </w:rPr>
        <w:t>УЗИ</w:t>
      </w:r>
      <w:r>
        <w:rPr>
          <w:b/>
          <w:i/>
          <w:iCs/>
          <w:sz w:val="28"/>
          <w:szCs w:val="28"/>
        </w:rPr>
        <w:t>.</w:t>
      </w:r>
      <w:r w:rsidRPr="000E5C25">
        <w:rPr>
          <w:b/>
          <w:sz w:val="28"/>
          <w:szCs w:val="28"/>
        </w:rPr>
        <w:t xml:space="preserve"> </w:t>
      </w:r>
      <w:r w:rsidRPr="000E5C25">
        <w:rPr>
          <w:b/>
          <w:i/>
          <w:iCs/>
          <w:sz w:val="28"/>
          <w:szCs w:val="28"/>
        </w:rPr>
        <w:t>Маммография</w:t>
      </w:r>
      <w:r>
        <w:rPr>
          <w:b/>
          <w:i/>
          <w:iCs/>
          <w:sz w:val="28"/>
          <w:szCs w:val="28"/>
        </w:rPr>
        <w:t>.</w:t>
      </w:r>
      <w:r w:rsidRPr="000E5C25">
        <w:rPr>
          <w:b/>
          <w:sz w:val="28"/>
          <w:szCs w:val="28"/>
        </w:rPr>
        <w:t xml:space="preserve"> </w:t>
      </w:r>
      <w:r w:rsidRPr="00742A0B">
        <w:rPr>
          <w:sz w:val="28"/>
          <w:szCs w:val="28"/>
        </w:rPr>
        <w:t>Лучше всего проходить маммографию в конце 2-ой недели менструального цикла</w:t>
      </w:r>
      <w:r>
        <w:rPr>
          <w:sz w:val="28"/>
          <w:szCs w:val="28"/>
        </w:rPr>
        <w:t>.</w:t>
      </w:r>
      <w:r w:rsidRPr="00742A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742A0B">
        <w:rPr>
          <w:sz w:val="28"/>
          <w:szCs w:val="28"/>
        </w:rPr>
        <w:t xml:space="preserve"> климактерическом периоде, процедуру проводят в любое время. Перед процедурой нельзя пользоваться дезодорантами и антиперспирантами, поскольку это может повлечь за собой неправильные результаты.</w:t>
      </w:r>
      <w:r>
        <w:rPr>
          <w:sz w:val="28"/>
          <w:szCs w:val="28"/>
        </w:rPr>
        <w:t xml:space="preserve"> </w:t>
      </w:r>
      <w:r w:rsidRPr="000E5C25">
        <w:rPr>
          <w:b/>
          <w:i/>
          <w:iCs/>
          <w:sz w:val="28"/>
          <w:szCs w:val="28"/>
        </w:rPr>
        <w:t xml:space="preserve">Пункционная </w:t>
      </w:r>
      <w:r>
        <w:rPr>
          <w:b/>
          <w:i/>
          <w:iCs/>
          <w:sz w:val="28"/>
          <w:szCs w:val="28"/>
        </w:rPr>
        <w:t>биопсии</w:t>
      </w:r>
    </w:p>
    <w:p w:rsidR="00AC2AA2" w:rsidRPr="00A00AA8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A00AA8">
        <w:rPr>
          <w:b/>
          <w:i/>
          <w:szCs w:val="28"/>
        </w:rPr>
        <w:lastRenderedPageBreak/>
        <w:t>Принципы лечения мастопатий.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5C25">
        <w:rPr>
          <w:b/>
          <w:bCs/>
          <w:i/>
          <w:sz w:val="28"/>
          <w:szCs w:val="28"/>
        </w:rPr>
        <w:t>Лечение</w:t>
      </w:r>
      <w:r>
        <w:rPr>
          <w:b/>
          <w:bCs/>
          <w:i/>
          <w:sz w:val="28"/>
          <w:szCs w:val="28"/>
        </w:rPr>
        <w:t>.</w:t>
      </w:r>
      <w:r w:rsidRPr="000E5C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Проводится в зависимости от формы мастопатии и включает в себя консервативные и оперативные методы.</w:t>
      </w:r>
    </w:p>
    <w:p w:rsidR="00AC2AA2" w:rsidRDefault="00AC2AA2" w:rsidP="00AC2AA2">
      <w:pPr>
        <w:spacing w:before="0" w:after="0" w:line="240" w:lineRule="auto"/>
        <w:rPr>
          <w:bCs/>
          <w:szCs w:val="28"/>
        </w:rPr>
      </w:pPr>
    </w:p>
    <w:p w:rsidR="00AC2AA2" w:rsidRDefault="00AC2AA2" w:rsidP="00AC2AA2">
      <w:pPr>
        <w:spacing w:before="0" w:after="0" w:line="240" w:lineRule="auto"/>
        <w:rPr>
          <w:bCs/>
          <w:szCs w:val="28"/>
        </w:rPr>
      </w:pPr>
    </w:p>
    <w:p w:rsidR="00AC2AA2" w:rsidRPr="0060738A" w:rsidRDefault="00AC2AA2" w:rsidP="00AC2AA2">
      <w:pPr>
        <w:spacing w:before="0" w:after="0" w:line="240" w:lineRule="auto"/>
        <w:rPr>
          <w:b/>
          <w:szCs w:val="28"/>
        </w:rPr>
      </w:pPr>
      <w:r w:rsidRPr="0060738A">
        <w:rPr>
          <w:b/>
          <w:szCs w:val="28"/>
        </w:rPr>
        <w:t xml:space="preserve">Слайд </w:t>
      </w:r>
    </w:p>
    <w:p w:rsidR="00AC2AA2" w:rsidRDefault="00AC2AA2" w:rsidP="00AC2AA2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8.П</w:t>
      </w:r>
      <w:r w:rsidRPr="0060738A">
        <w:rPr>
          <w:b/>
          <w:bCs/>
          <w:i/>
          <w:szCs w:val="28"/>
        </w:rPr>
        <w:t>ринципы немедикаментозного и медикаментозного лечения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Одним из элементов лечебно-охранительного режима является необходимый комфорт для больных: опрятность и чистота помещений, свежий воздух, мягкий, но достаточно яркий свет, удобная постель, чистое белье, хорошая звукоизоляция, сигнализация для вызова персонала.  Задача персонала поддерживать у </w:t>
      </w:r>
      <w:r>
        <w:rPr>
          <w:sz w:val="28"/>
          <w:szCs w:val="28"/>
        </w:rPr>
        <w:t>пациентки</w:t>
      </w:r>
      <w:r w:rsidRPr="008F2147">
        <w:rPr>
          <w:sz w:val="28"/>
          <w:szCs w:val="28"/>
        </w:rPr>
        <w:t xml:space="preserve"> уверенность в положительном исходе заболевания.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Каждая </w:t>
      </w:r>
      <w:r>
        <w:rPr>
          <w:sz w:val="28"/>
          <w:szCs w:val="28"/>
        </w:rPr>
        <w:t>пациентка</w:t>
      </w:r>
      <w:r w:rsidRPr="008F2147">
        <w:rPr>
          <w:sz w:val="28"/>
          <w:szCs w:val="28"/>
        </w:rPr>
        <w:t xml:space="preserve"> в период заболевания должна соблюдать режим, особенности которого определяет врач.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Диетотерапия также имеет большое значение в комплексе лечебных мероприятий. Рекомендуется обогащать пищевой рацион продуктами с высоким содержанием витаминов группы В, С, Р и А (мясо, рыба, дрожжи), минеральных солей (цветная капуста, шиповник, овсяная и гречневая каши, молоко и молочные продукты). Полезно употребление фруктовых и ягодных соков, киселей, слизистых: отваров.</w:t>
      </w:r>
    </w:p>
    <w:p w:rsidR="00AC2AA2" w:rsidRPr="008F2147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6658">
        <w:rPr>
          <w:b/>
          <w:sz w:val="28"/>
          <w:szCs w:val="28"/>
        </w:rPr>
        <w:t>Слайд</w:t>
      </w: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Антибактериальная терапия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Антибактериальные препараты назначают при воспалительных заболеваниях женских половых органов, в послеоперационном периоде. Используют противопаразитарные средства и сульфаниламидные препараты </w:t>
      </w:r>
      <w:proofErr w:type="spellStart"/>
      <w:r w:rsidRPr="00702C6D">
        <w:rPr>
          <w:sz w:val="28"/>
          <w:szCs w:val="28"/>
        </w:rPr>
        <w:t>сульфатиазол</w:t>
      </w:r>
      <w:proofErr w:type="spellEnd"/>
      <w:r w:rsidRPr="00702C6D">
        <w:rPr>
          <w:sz w:val="28"/>
          <w:szCs w:val="28"/>
        </w:rPr>
        <w:t xml:space="preserve"> (норсульфазол), </w:t>
      </w:r>
      <w:proofErr w:type="spellStart"/>
      <w:r w:rsidRPr="00702C6D">
        <w:rPr>
          <w:sz w:val="28"/>
          <w:szCs w:val="28"/>
        </w:rPr>
        <w:t>сульфаэтидол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этазол</w:t>
      </w:r>
      <w:proofErr w:type="spellEnd"/>
      <w:r w:rsidRPr="00702C6D">
        <w:rPr>
          <w:sz w:val="28"/>
          <w:szCs w:val="28"/>
        </w:rPr>
        <w:t xml:space="preserve">), </w:t>
      </w:r>
      <w:proofErr w:type="spellStart"/>
      <w:r w:rsidRPr="00702C6D">
        <w:rPr>
          <w:sz w:val="28"/>
          <w:szCs w:val="28"/>
        </w:rPr>
        <w:t>сульфадимидин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сульфадимезин</w:t>
      </w:r>
      <w:proofErr w:type="spellEnd"/>
      <w:r w:rsidRPr="00702C6D">
        <w:rPr>
          <w:sz w:val="28"/>
          <w:szCs w:val="28"/>
        </w:rPr>
        <w:t xml:space="preserve">), </w:t>
      </w:r>
      <w:proofErr w:type="spellStart"/>
      <w:r w:rsidRPr="00702C6D">
        <w:rPr>
          <w:sz w:val="28"/>
          <w:szCs w:val="28"/>
        </w:rPr>
        <w:t>сульфакарбамид</w:t>
      </w:r>
      <w:proofErr w:type="spellEnd"/>
      <w:r w:rsidRPr="00702C6D">
        <w:rPr>
          <w:sz w:val="28"/>
          <w:szCs w:val="28"/>
        </w:rPr>
        <w:t xml:space="preserve"> (</w:t>
      </w:r>
      <w:proofErr w:type="spellStart"/>
      <w:r w:rsidRPr="00702C6D">
        <w:rPr>
          <w:sz w:val="28"/>
          <w:szCs w:val="28"/>
        </w:rPr>
        <w:t>уросульфан</w:t>
      </w:r>
      <w:proofErr w:type="spellEnd"/>
      <w:r>
        <w:rPr>
          <w:sz w:val="28"/>
          <w:szCs w:val="28"/>
        </w:rPr>
        <w:t xml:space="preserve">) </w:t>
      </w:r>
      <w:r w:rsidRPr="008F2147">
        <w:rPr>
          <w:sz w:val="28"/>
          <w:szCs w:val="28"/>
        </w:rPr>
        <w:t xml:space="preserve">и </w:t>
      </w:r>
      <w:proofErr w:type="spellStart"/>
      <w:r w:rsidRPr="008F2147">
        <w:rPr>
          <w:sz w:val="28"/>
          <w:szCs w:val="28"/>
        </w:rPr>
        <w:t>др</w:t>
      </w:r>
      <w:proofErr w:type="spellEnd"/>
      <w:r w:rsidRPr="008F2147">
        <w:rPr>
          <w:sz w:val="28"/>
          <w:szCs w:val="28"/>
        </w:rPr>
        <w:t xml:space="preserve">). 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r w:rsidRPr="0060738A">
        <w:rPr>
          <w:b/>
        </w:rPr>
        <w:t>Схема 1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proofErr w:type="spellStart"/>
      <w:r w:rsidRPr="0060738A">
        <w:rPr>
          <w:b/>
        </w:rPr>
        <w:t>Цефтриаксон</w:t>
      </w:r>
      <w:proofErr w:type="spellEnd"/>
      <w:r w:rsidRPr="0060738A">
        <w:rPr>
          <w:b/>
        </w:rPr>
        <w:t xml:space="preserve"> **250 мг в /м однократно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proofErr w:type="spellStart"/>
      <w:r w:rsidRPr="0060738A">
        <w:rPr>
          <w:b/>
        </w:rPr>
        <w:t>Доксициклин</w:t>
      </w:r>
      <w:proofErr w:type="spellEnd"/>
      <w:r w:rsidRPr="0060738A">
        <w:rPr>
          <w:b/>
        </w:rPr>
        <w:t>**100 мг перорально два раза в день в течение 14дней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proofErr w:type="spellStart"/>
      <w:r w:rsidRPr="0060738A">
        <w:rPr>
          <w:b/>
        </w:rPr>
        <w:t>Метронидазол</w:t>
      </w:r>
      <w:proofErr w:type="spellEnd"/>
      <w:r w:rsidRPr="0060738A">
        <w:rPr>
          <w:b/>
        </w:rPr>
        <w:t>**500 мг перорально два раза в день в течение 14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r w:rsidRPr="0060738A">
        <w:rPr>
          <w:b/>
        </w:rPr>
        <w:t>#Схема 4</w:t>
      </w:r>
    </w:p>
    <w:p w:rsidR="00AC2AA2" w:rsidRPr="0060738A" w:rsidRDefault="00AC2AA2" w:rsidP="00AC2AA2">
      <w:pPr>
        <w:pStyle w:val="a3"/>
        <w:spacing w:before="0" w:after="0" w:line="240" w:lineRule="auto"/>
        <w:rPr>
          <w:b/>
        </w:rPr>
      </w:pPr>
      <w:proofErr w:type="spellStart"/>
      <w:r w:rsidRPr="0060738A">
        <w:rPr>
          <w:b/>
        </w:rPr>
        <w:t>Левофлоксацин</w:t>
      </w:r>
      <w:proofErr w:type="spellEnd"/>
      <w:r w:rsidRPr="0060738A">
        <w:rPr>
          <w:b/>
        </w:rPr>
        <w:t>** перорально 500 мг каждые 24 часа</w:t>
      </w:r>
    </w:p>
    <w:p w:rsidR="00AC2AA2" w:rsidRDefault="00AC2AA2" w:rsidP="00AC2AA2">
      <w:pPr>
        <w:pStyle w:val="a3"/>
        <w:spacing w:before="0" w:after="0" w:line="240" w:lineRule="auto"/>
        <w:rPr>
          <w:b/>
        </w:rPr>
      </w:pPr>
      <w:proofErr w:type="spellStart"/>
      <w:r w:rsidRPr="0060738A">
        <w:rPr>
          <w:b/>
        </w:rPr>
        <w:t>Метронидазол</w:t>
      </w:r>
      <w:proofErr w:type="spellEnd"/>
      <w:r w:rsidRPr="0060738A">
        <w:rPr>
          <w:b/>
        </w:rPr>
        <w:t>** перорально 500 мг каждые 12 часов в течение 14</w:t>
      </w:r>
    </w:p>
    <w:p w:rsidR="00AC2AA2" w:rsidRDefault="00AC2AA2" w:rsidP="00AC2AA2">
      <w:pPr>
        <w:pStyle w:val="a3"/>
        <w:spacing w:before="0" w:after="0" w:line="240" w:lineRule="auto"/>
        <w:rPr>
          <w:b/>
        </w:rPr>
      </w:pPr>
    </w:p>
    <w:p w:rsidR="00AC2AA2" w:rsidRPr="00976658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76658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426"/>
        <w:jc w:val="both"/>
        <w:rPr>
          <w:szCs w:val="28"/>
        </w:rPr>
      </w:pPr>
      <w:r w:rsidRPr="008F2147">
        <w:rPr>
          <w:sz w:val="28"/>
          <w:szCs w:val="28"/>
        </w:rPr>
        <w:t>Из антибиотиков в гинекологической практике применяется пенициллин, ампициллин, оксациллин или их сочетание (</w:t>
      </w:r>
      <w:proofErr w:type="spellStart"/>
      <w:r w:rsidRPr="008F2147">
        <w:rPr>
          <w:sz w:val="28"/>
          <w:szCs w:val="28"/>
        </w:rPr>
        <w:t>ампиокс</w:t>
      </w:r>
      <w:proofErr w:type="spellEnd"/>
      <w:r w:rsidRPr="008F2147">
        <w:rPr>
          <w:sz w:val="28"/>
          <w:szCs w:val="28"/>
        </w:rPr>
        <w:t>). Антибиотики широкого спектра действия применяются при особенно тяжело протекающих заболеваниях, вызванных инфекцией, устойчивой к пенициллину, а также при непереносимости пенициллина.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К таким препаратам относятся цефалоспорины (</w:t>
      </w:r>
      <w:proofErr w:type="spellStart"/>
      <w:r w:rsidRPr="008F2147">
        <w:rPr>
          <w:sz w:val="28"/>
          <w:szCs w:val="28"/>
        </w:rPr>
        <w:t>цепорин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цефамезин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кефзол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клафоран</w:t>
      </w:r>
      <w:proofErr w:type="spellEnd"/>
      <w:r w:rsidRPr="008F2147">
        <w:rPr>
          <w:sz w:val="28"/>
          <w:szCs w:val="28"/>
        </w:rPr>
        <w:t>), тетрациклины (</w:t>
      </w:r>
      <w:proofErr w:type="spellStart"/>
      <w:r w:rsidRPr="008F2147">
        <w:rPr>
          <w:sz w:val="28"/>
          <w:szCs w:val="28"/>
        </w:rPr>
        <w:t>вибрамицин</w:t>
      </w:r>
      <w:proofErr w:type="spellEnd"/>
      <w:r w:rsidRPr="008F2147">
        <w:rPr>
          <w:sz w:val="28"/>
          <w:szCs w:val="28"/>
        </w:rPr>
        <w:t>), антибиотики-</w:t>
      </w:r>
      <w:proofErr w:type="spellStart"/>
      <w:r w:rsidRPr="008F2147">
        <w:rPr>
          <w:sz w:val="28"/>
          <w:szCs w:val="28"/>
        </w:rPr>
        <w:lastRenderedPageBreak/>
        <w:t>аминогликозиды</w:t>
      </w:r>
      <w:proofErr w:type="spellEnd"/>
      <w:r w:rsidRPr="008F2147">
        <w:rPr>
          <w:sz w:val="28"/>
          <w:szCs w:val="28"/>
        </w:rPr>
        <w:t xml:space="preserve"> (</w:t>
      </w:r>
      <w:proofErr w:type="spellStart"/>
      <w:r w:rsidRPr="008F2147">
        <w:rPr>
          <w:sz w:val="28"/>
          <w:szCs w:val="28"/>
        </w:rPr>
        <w:t>канамицин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мономицин</w:t>
      </w:r>
      <w:proofErr w:type="spellEnd"/>
      <w:r w:rsidRPr="008F2147">
        <w:rPr>
          <w:sz w:val="28"/>
          <w:szCs w:val="28"/>
        </w:rPr>
        <w:t>, гентамицин), антибиотики-</w:t>
      </w:r>
      <w:proofErr w:type="spellStart"/>
      <w:r w:rsidRPr="008F2147">
        <w:rPr>
          <w:sz w:val="28"/>
          <w:szCs w:val="28"/>
        </w:rPr>
        <w:t>макролиды</w:t>
      </w:r>
      <w:proofErr w:type="spellEnd"/>
      <w:r w:rsidRPr="008F2147">
        <w:rPr>
          <w:sz w:val="28"/>
          <w:szCs w:val="28"/>
        </w:rPr>
        <w:t xml:space="preserve"> -(</w:t>
      </w:r>
      <w:proofErr w:type="spellStart"/>
      <w:r w:rsidRPr="008F2147">
        <w:rPr>
          <w:sz w:val="28"/>
          <w:szCs w:val="28"/>
        </w:rPr>
        <w:t>олеандомицин</w:t>
      </w:r>
      <w:proofErr w:type="spellEnd"/>
      <w:r w:rsidRPr="008F2147">
        <w:rPr>
          <w:sz w:val="28"/>
          <w:szCs w:val="28"/>
        </w:rPr>
        <w:t xml:space="preserve">, эритромицин, </w:t>
      </w:r>
      <w:proofErr w:type="spellStart"/>
      <w:r w:rsidRPr="008F2147">
        <w:rPr>
          <w:sz w:val="28"/>
          <w:szCs w:val="28"/>
        </w:rPr>
        <w:t>олететрин</w:t>
      </w:r>
      <w:proofErr w:type="spellEnd"/>
      <w:r w:rsidRPr="008F2147">
        <w:rPr>
          <w:sz w:val="28"/>
          <w:szCs w:val="28"/>
        </w:rPr>
        <w:t>).</w:t>
      </w:r>
    </w:p>
    <w:p w:rsidR="00AC2AA2" w:rsidRDefault="00AC2AA2" w:rsidP="00AC2AA2">
      <w:pPr>
        <w:pStyle w:val="a3"/>
        <w:spacing w:before="0" w:after="0" w:line="240" w:lineRule="auto"/>
        <w:rPr>
          <w:b/>
        </w:rPr>
      </w:pPr>
      <w:r w:rsidRPr="008F2147">
        <w:rPr>
          <w:szCs w:val="28"/>
        </w:rPr>
        <w:t>К препаратам, препятствующим возникновению грибковых заболеваний, относятся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флуконазол</w:t>
      </w:r>
      <w:proofErr w:type="spellEnd"/>
      <w:r w:rsidRPr="008F2147">
        <w:rPr>
          <w:szCs w:val="28"/>
        </w:rPr>
        <w:t xml:space="preserve">, </w:t>
      </w:r>
      <w:proofErr w:type="spellStart"/>
      <w:r w:rsidRPr="008F2147">
        <w:rPr>
          <w:szCs w:val="28"/>
        </w:rPr>
        <w:t>леворин</w:t>
      </w:r>
      <w:proofErr w:type="spellEnd"/>
    </w:p>
    <w:p w:rsidR="00AC2AA2" w:rsidRPr="00976658" w:rsidRDefault="00AC2AA2" w:rsidP="00AC2AA2">
      <w:pPr>
        <w:spacing w:before="0" w:after="0" w:line="240" w:lineRule="auto"/>
        <w:rPr>
          <w:b/>
          <w:szCs w:val="28"/>
        </w:rPr>
      </w:pPr>
      <w:r w:rsidRPr="00976658">
        <w:rPr>
          <w:b/>
          <w:szCs w:val="28"/>
        </w:rPr>
        <w:t xml:space="preserve">Слайд </w:t>
      </w: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Кровоостанавливающие средства.</w:t>
      </w:r>
    </w:p>
    <w:p w:rsidR="00AC2AA2" w:rsidRPr="008F2147" w:rsidRDefault="00AC2AA2" w:rsidP="00AC2A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147">
        <w:rPr>
          <w:sz w:val="28"/>
          <w:szCs w:val="28"/>
        </w:rPr>
        <w:t>При маточных кровотечениях широко применяются средства:</w:t>
      </w:r>
    </w:p>
    <w:p w:rsidR="00AC2AA2" w:rsidRPr="008F2147" w:rsidRDefault="00AC2AA2" w:rsidP="00AC2AA2">
      <w:pPr>
        <w:pStyle w:val="a4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стимулирующие сокращения мускулатуры матки, например, </w:t>
      </w:r>
      <w:r w:rsidRPr="008F2147">
        <w:rPr>
          <w:b/>
          <w:i/>
          <w:sz w:val="28"/>
          <w:szCs w:val="28"/>
        </w:rPr>
        <w:t>окситоцин.</w:t>
      </w:r>
      <w:r w:rsidRPr="008F2147">
        <w:rPr>
          <w:sz w:val="28"/>
          <w:szCs w:val="28"/>
        </w:rPr>
        <w:t xml:space="preserve"> (При </w:t>
      </w:r>
      <w:proofErr w:type="spellStart"/>
      <w:r w:rsidRPr="008F2147">
        <w:rPr>
          <w:sz w:val="28"/>
          <w:szCs w:val="28"/>
        </w:rPr>
        <w:t>субмукозной</w:t>
      </w:r>
      <w:proofErr w:type="spellEnd"/>
      <w:r w:rsidRPr="008F2147">
        <w:rPr>
          <w:sz w:val="28"/>
          <w:szCs w:val="28"/>
        </w:rPr>
        <w:t xml:space="preserve"> миоме матки применять эти препараты нельзя). </w:t>
      </w:r>
    </w:p>
    <w:p w:rsidR="00AC2AA2" w:rsidRPr="008F2147" w:rsidRDefault="00AC2AA2" w:rsidP="00AC2AA2">
      <w:pPr>
        <w:pStyle w:val="a4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средства, повышающие свертываемость крови (</w:t>
      </w:r>
      <w:proofErr w:type="spellStart"/>
      <w:r w:rsidRPr="008F2147">
        <w:rPr>
          <w:sz w:val="28"/>
          <w:szCs w:val="28"/>
        </w:rPr>
        <w:t>викасол</w:t>
      </w:r>
      <w:proofErr w:type="spellEnd"/>
      <w:r w:rsidRPr="008F2147">
        <w:rPr>
          <w:sz w:val="28"/>
          <w:szCs w:val="28"/>
        </w:rPr>
        <w:t xml:space="preserve">, листья крапивы, трава водяного перца, препараты кальция).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Rp</w:t>
      </w:r>
      <w:proofErr w:type="spellEnd"/>
      <w:r w:rsidRPr="008F2147">
        <w:rPr>
          <w:sz w:val="28"/>
          <w:szCs w:val="28"/>
        </w:rPr>
        <w:t xml:space="preserve">.: </w:t>
      </w:r>
      <w:proofErr w:type="spellStart"/>
      <w:r w:rsidRPr="008F2147">
        <w:rPr>
          <w:sz w:val="28"/>
          <w:szCs w:val="28"/>
        </w:rPr>
        <w:t>Sol</w:t>
      </w:r>
      <w:proofErr w:type="spellEnd"/>
      <w:r w:rsidRPr="008F2147">
        <w:rPr>
          <w:sz w:val="28"/>
          <w:szCs w:val="28"/>
        </w:rPr>
        <w:t xml:space="preserve">. </w:t>
      </w:r>
      <w:proofErr w:type="spellStart"/>
      <w:r w:rsidRPr="008F2147">
        <w:rPr>
          <w:sz w:val="28"/>
          <w:szCs w:val="28"/>
        </w:rPr>
        <w:t>Calcii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chloridi</w:t>
      </w:r>
      <w:proofErr w:type="spellEnd"/>
      <w:r w:rsidRPr="008F2147">
        <w:rPr>
          <w:sz w:val="28"/>
          <w:szCs w:val="28"/>
        </w:rPr>
        <w:t xml:space="preserve"> 5% 200 </w:t>
      </w:r>
      <w:proofErr w:type="spellStart"/>
      <w:r w:rsidRPr="008F2147">
        <w:rPr>
          <w:sz w:val="28"/>
          <w:szCs w:val="28"/>
        </w:rPr>
        <w:t>ml</w:t>
      </w:r>
      <w:proofErr w:type="spellEnd"/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D. S. По 1 столовой ложке 3-4 раза в день после еды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</w:rPr>
      </w:pPr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  <w:lang w:val="en-US"/>
        </w:rPr>
      </w:pPr>
      <w:proofErr w:type="spellStart"/>
      <w:r w:rsidRPr="008F2147">
        <w:rPr>
          <w:sz w:val="28"/>
          <w:szCs w:val="28"/>
          <w:lang w:val="en-US"/>
        </w:rPr>
        <w:t>Rp</w:t>
      </w:r>
      <w:proofErr w:type="spellEnd"/>
      <w:r w:rsidRPr="008F2147">
        <w:rPr>
          <w:sz w:val="28"/>
          <w:szCs w:val="28"/>
          <w:lang w:val="en-US"/>
        </w:rPr>
        <w:t xml:space="preserve">. Sol. </w:t>
      </w:r>
      <w:proofErr w:type="spellStart"/>
      <w:r w:rsidRPr="008F2147">
        <w:rPr>
          <w:sz w:val="28"/>
          <w:szCs w:val="28"/>
          <w:lang w:val="en-US"/>
        </w:rPr>
        <w:t>Calcii</w:t>
      </w:r>
      <w:proofErr w:type="spellEnd"/>
      <w:r w:rsidRPr="008F2147">
        <w:rPr>
          <w:sz w:val="28"/>
          <w:szCs w:val="28"/>
          <w:lang w:val="en-US"/>
        </w:rPr>
        <w:t xml:space="preserve"> </w:t>
      </w:r>
      <w:proofErr w:type="spellStart"/>
      <w:r w:rsidRPr="008F2147">
        <w:rPr>
          <w:sz w:val="28"/>
          <w:szCs w:val="28"/>
          <w:lang w:val="en-US"/>
        </w:rPr>
        <w:t>chloridi</w:t>
      </w:r>
      <w:proofErr w:type="spellEnd"/>
      <w:r w:rsidRPr="008F2147">
        <w:rPr>
          <w:sz w:val="28"/>
          <w:szCs w:val="28"/>
          <w:lang w:val="en-US"/>
        </w:rPr>
        <w:t xml:space="preserve"> 10% 10 ml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  <w:lang w:val="en-US"/>
        </w:rPr>
      </w:pPr>
      <w:r w:rsidRPr="008F2147">
        <w:rPr>
          <w:sz w:val="28"/>
          <w:szCs w:val="28"/>
          <w:lang w:val="en-US"/>
        </w:rPr>
        <w:t xml:space="preserve">D. t. d. N. 6 in </w:t>
      </w:r>
      <w:proofErr w:type="spellStart"/>
      <w:r w:rsidRPr="008F2147">
        <w:rPr>
          <w:sz w:val="28"/>
          <w:szCs w:val="28"/>
          <w:lang w:val="en-US"/>
        </w:rPr>
        <w:t>ampull</w:t>
      </w:r>
      <w:proofErr w:type="spellEnd"/>
    </w:p>
    <w:p w:rsidR="00AC2AA2" w:rsidRPr="008F2147" w:rsidRDefault="00AC2AA2" w:rsidP="00AC2AA2">
      <w:pPr>
        <w:pStyle w:val="a4"/>
        <w:spacing w:before="0" w:beforeAutospacing="0" w:after="0" w:afterAutospacing="0"/>
        <w:ind w:firstLine="2410"/>
        <w:jc w:val="both"/>
        <w:rPr>
          <w:sz w:val="28"/>
          <w:szCs w:val="28"/>
        </w:rPr>
      </w:pPr>
      <w:r w:rsidRPr="008F2147">
        <w:rPr>
          <w:sz w:val="28"/>
          <w:szCs w:val="28"/>
          <w:lang w:val="en-US"/>
        </w:rPr>
        <w:t>S</w:t>
      </w:r>
      <w:r w:rsidRPr="008F2147">
        <w:rPr>
          <w:sz w:val="28"/>
          <w:szCs w:val="28"/>
        </w:rPr>
        <w:t>. По 10 мл внутривенно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При внутривенном введении хлорида кальция появляется ощущение жара сначала в полости рта, а затем по всему телу. Растворы хлорида кальция нельзя вводить под кожу или внутримышечно, так как они вызывают сильное раздражение и некроз тканей.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транексамовая</w:t>
      </w:r>
      <w:proofErr w:type="spellEnd"/>
      <w:r>
        <w:rPr>
          <w:sz w:val="28"/>
          <w:szCs w:val="28"/>
        </w:rPr>
        <w:t xml:space="preserve"> кислота 15 мг\кг в\в</w:t>
      </w:r>
    </w:p>
    <w:p w:rsidR="00AC2AA2" w:rsidRPr="008F2147" w:rsidRDefault="00AC2AA2" w:rsidP="00AC2AA2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аминокапроновая кислота, протамина сульфит, фибриноген и др.</w:t>
      </w:r>
    </w:p>
    <w:p w:rsidR="00AC2AA2" w:rsidRPr="00976658" w:rsidRDefault="00AC2AA2" w:rsidP="00AC2AA2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</w:t>
      </w:r>
      <w:r w:rsidRPr="00976658">
        <w:rPr>
          <w:b/>
          <w:szCs w:val="28"/>
        </w:rPr>
        <w:t xml:space="preserve">лайд </w:t>
      </w: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Обезболивающие средства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гинекологической практике обезболивающие (болеутоляющие) препараты применяют как симптоматические средства. Назначают их для снятия послеоперационных болей, в качестве </w:t>
      </w:r>
      <w:proofErr w:type="spellStart"/>
      <w:r w:rsidRPr="008F2147">
        <w:rPr>
          <w:sz w:val="28"/>
          <w:szCs w:val="28"/>
        </w:rPr>
        <w:t>премедикации</w:t>
      </w:r>
      <w:proofErr w:type="spellEnd"/>
      <w:r w:rsidRPr="008F2147">
        <w:rPr>
          <w:sz w:val="28"/>
          <w:szCs w:val="28"/>
        </w:rPr>
        <w:t xml:space="preserve"> (перед наркозом), при </w:t>
      </w:r>
      <w:proofErr w:type="spellStart"/>
      <w:r w:rsidRPr="008F2147">
        <w:rPr>
          <w:sz w:val="28"/>
          <w:szCs w:val="28"/>
        </w:rPr>
        <w:t>альгодисменорее</w:t>
      </w:r>
      <w:proofErr w:type="spellEnd"/>
      <w:r w:rsidRPr="008F2147">
        <w:rPr>
          <w:sz w:val="28"/>
          <w:szCs w:val="28"/>
        </w:rPr>
        <w:t xml:space="preserve">, остром воспалении половых </w:t>
      </w:r>
      <w:proofErr w:type="gramStart"/>
      <w:r w:rsidRPr="008F2147">
        <w:rPr>
          <w:sz w:val="28"/>
          <w:szCs w:val="28"/>
        </w:rPr>
        <w:t>органов.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НПВС + спазмолитики)</w:t>
      </w:r>
    </w:p>
    <w:p w:rsidR="00AC2AA2" w:rsidRPr="009E1521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E1521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Ферментные препараты.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Ферментные препараты (химотрипсин, </w:t>
      </w:r>
      <w:proofErr w:type="spellStart"/>
      <w:r w:rsidRPr="008F2147">
        <w:rPr>
          <w:sz w:val="28"/>
          <w:szCs w:val="28"/>
        </w:rPr>
        <w:t>лидаза</w:t>
      </w:r>
      <w:proofErr w:type="spellEnd"/>
      <w:r w:rsidRPr="008F2147">
        <w:rPr>
          <w:sz w:val="28"/>
          <w:szCs w:val="28"/>
        </w:rPr>
        <w:t xml:space="preserve">) - эти препараты способствуют разжижению экссудата, обладают протеолитическим свойством. Применяют их </w:t>
      </w:r>
      <w:proofErr w:type="spellStart"/>
      <w:r w:rsidRPr="008F2147">
        <w:rPr>
          <w:sz w:val="28"/>
          <w:szCs w:val="28"/>
        </w:rPr>
        <w:t>местно</w:t>
      </w:r>
      <w:proofErr w:type="spellEnd"/>
      <w:r w:rsidRPr="008F2147">
        <w:rPr>
          <w:sz w:val="28"/>
          <w:szCs w:val="28"/>
        </w:rPr>
        <w:t xml:space="preserve"> (при нагноении и расхождении послеоперационных швов), внутримышечно (при хроническом воспалении придатков, спаечном процессе</w:t>
      </w:r>
      <w:proofErr w:type="gramStart"/>
      <w:r w:rsidRPr="008F2147"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Ируксол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Аспераза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Лонгидаза</w:t>
      </w:r>
      <w:proofErr w:type="spellEnd"/>
      <w:r>
        <w:rPr>
          <w:sz w:val="28"/>
          <w:szCs w:val="28"/>
        </w:rPr>
        <w:t>.</w:t>
      </w:r>
    </w:p>
    <w:p w:rsidR="00AC2AA2" w:rsidRDefault="00AC2AA2" w:rsidP="00AC2AA2">
      <w:pPr>
        <w:spacing w:before="0" w:after="0" w:line="240" w:lineRule="auto"/>
        <w:rPr>
          <w:b/>
          <w:szCs w:val="28"/>
        </w:rPr>
      </w:pPr>
    </w:p>
    <w:p w:rsidR="00AC2AA2" w:rsidRPr="009E1521" w:rsidRDefault="00AC2AA2" w:rsidP="00AC2AA2">
      <w:pPr>
        <w:spacing w:before="0" w:after="0" w:line="240" w:lineRule="auto"/>
        <w:rPr>
          <w:b/>
          <w:szCs w:val="28"/>
        </w:rPr>
      </w:pPr>
      <w:r w:rsidRPr="009E1521">
        <w:rPr>
          <w:b/>
          <w:szCs w:val="28"/>
        </w:rPr>
        <w:t xml:space="preserve">Слайд </w:t>
      </w: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Гормонотерапия.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Среди гормональных препаратов различают препараты женских половых гормонов (эстрогены и прогестерон) и препараты мужских половых гормонов. Кроме того, имеются комбинированные препараты.</w:t>
      </w:r>
    </w:p>
    <w:p w:rsidR="00AC2AA2" w:rsidRDefault="00AC2AA2" w:rsidP="00AC2A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lastRenderedPageBreak/>
        <w:t xml:space="preserve">Эстрогенные препараты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эстрон (фолликулин), </w:t>
      </w:r>
      <w:proofErr w:type="spellStart"/>
      <w:r w:rsidRPr="008F2147">
        <w:rPr>
          <w:sz w:val="28"/>
          <w:szCs w:val="28"/>
        </w:rPr>
        <w:t>эстрадиола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дипропионат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этинилэстрадиол</w:t>
      </w:r>
      <w:proofErr w:type="spellEnd"/>
      <w:r w:rsidRPr="008F2147">
        <w:rPr>
          <w:sz w:val="28"/>
          <w:szCs w:val="28"/>
        </w:rPr>
        <w:t xml:space="preserve"> (</w:t>
      </w:r>
      <w:proofErr w:type="spellStart"/>
      <w:r w:rsidRPr="008F2147">
        <w:rPr>
          <w:sz w:val="28"/>
          <w:szCs w:val="28"/>
        </w:rPr>
        <w:t>микрофоллин</w:t>
      </w:r>
      <w:proofErr w:type="spellEnd"/>
      <w:r w:rsidRPr="008F2147">
        <w:rPr>
          <w:sz w:val="28"/>
          <w:szCs w:val="28"/>
        </w:rPr>
        <w:t xml:space="preserve">), </w:t>
      </w:r>
      <w:proofErr w:type="spellStart"/>
      <w:r w:rsidRPr="008F2147">
        <w:rPr>
          <w:sz w:val="28"/>
          <w:szCs w:val="28"/>
        </w:rPr>
        <w:t>синэстрол</w:t>
      </w:r>
      <w:proofErr w:type="spellEnd"/>
      <w:r w:rsidRPr="008F2147">
        <w:rPr>
          <w:sz w:val="28"/>
          <w:szCs w:val="28"/>
        </w:rPr>
        <w:t xml:space="preserve">. Гормоны желтого тела — прогестерон, </w:t>
      </w:r>
      <w:proofErr w:type="spellStart"/>
      <w:r w:rsidRPr="008F2147">
        <w:rPr>
          <w:sz w:val="28"/>
          <w:szCs w:val="28"/>
        </w:rPr>
        <w:t>прегнин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оксипрогестерона</w:t>
      </w:r>
      <w:proofErr w:type="spellEnd"/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капронат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норколут</w:t>
      </w:r>
      <w:proofErr w:type="spellEnd"/>
      <w:r w:rsidRPr="008F2147">
        <w:rPr>
          <w:sz w:val="28"/>
          <w:szCs w:val="28"/>
        </w:rPr>
        <w:t>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AA2" w:rsidRPr="009E1521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E1521">
        <w:rPr>
          <w:b/>
          <w:sz w:val="28"/>
          <w:szCs w:val="28"/>
        </w:rPr>
        <w:t xml:space="preserve">Слайд </w:t>
      </w:r>
    </w:p>
    <w:p w:rsidR="00AC2AA2" w:rsidRPr="008F2147" w:rsidRDefault="00AC2AA2" w:rsidP="00AC2AA2">
      <w:pPr>
        <w:spacing w:before="0" w:after="0" w:line="240" w:lineRule="auto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Иммунотерапия.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последние годы уделяется много внимания разработке и применению специфических средств, изменяющих иммунные реакции организма.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Иммунотерапия</w:t>
      </w:r>
      <w:r w:rsidRPr="008F2147">
        <w:rPr>
          <w:sz w:val="28"/>
          <w:szCs w:val="28"/>
        </w:rPr>
        <w:t xml:space="preserve"> получила широкое распространение при лечении гинекологических заболеваний (</w:t>
      </w:r>
      <w:r w:rsidRPr="008F2147">
        <w:rPr>
          <w:b/>
          <w:i/>
          <w:sz w:val="28"/>
          <w:szCs w:val="28"/>
        </w:rPr>
        <w:t>специфическая</w:t>
      </w:r>
      <w:r w:rsidRPr="008F2147">
        <w:rPr>
          <w:sz w:val="28"/>
          <w:szCs w:val="28"/>
        </w:rPr>
        <w:t xml:space="preserve"> — лечение вакцинами и сыворотками и </w:t>
      </w:r>
      <w:r w:rsidRPr="008F2147">
        <w:rPr>
          <w:b/>
          <w:i/>
          <w:sz w:val="28"/>
          <w:szCs w:val="28"/>
        </w:rPr>
        <w:t>неспецифическая</w:t>
      </w:r>
      <w:r w:rsidRPr="008F2147">
        <w:rPr>
          <w:sz w:val="28"/>
          <w:szCs w:val="28"/>
        </w:rPr>
        <w:t xml:space="preserve">).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С целью профилактики столбняка и гангрены используют </w:t>
      </w:r>
      <w:r w:rsidRPr="008F2147">
        <w:rPr>
          <w:b/>
          <w:i/>
          <w:sz w:val="28"/>
          <w:szCs w:val="28"/>
        </w:rPr>
        <w:t>противостолбнячную и противогангренозную сыворотки</w:t>
      </w:r>
      <w:r w:rsidRPr="008F2147">
        <w:rPr>
          <w:sz w:val="28"/>
          <w:szCs w:val="28"/>
        </w:rPr>
        <w:t xml:space="preserve">, противостолбнячный анатоксин. В гинекологической практике профилактика проводится при травмах наружных половых органов и влагалища с нарушением целости кожных, покровов и слизистых оболочек.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AC2AA2" w:rsidRPr="00F23D9C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23D9C">
        <w:rPr>
          <w:b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Вакцинотерапию </w:t>
      </w:r>
      <w:r w:rsidRPr="008F2147">
        <w:rPr>
          <w:sz w:val="28"/>
          <w:szCs w:val="28"/>
        </w:rPr>
        <w:t xml:space="preserve">в гинекологии применяют при </w:t>
      </w:r>
      <w:r w:rsidRPr="008F2147">
        <w:rPr>
          <w:b/>
          <w:i/>
          <w:sz w:val="28"/>
          <w:szCs w:val="28"/>
        </w:rPr>
        <w:t>гонорее</w:t>
      </w:r>
      <w:r w:rsidRPr="008F2147">
        <w:rPr>
          <w:sz w:val="28"/>
          <w:szCs w:val="28"/>
        </w:rPr>
        <w:t xml:space="preserve"> женских половых органов, пользуясь при этом поливалентной </w:t>
      </w:r>
      <w:proofErr w:type="spellStart"/>
      <w:r w:rsidRPr="008F2147">
        <w:rPr>
          <w:sz w:val="28"/>
          <w:szCs w:val="28"/>
        </w:rPr>
        <w:t>гоновакциной</w:t>
      </w:r>
      <w:proofErr w:type="spellEnd"/>
      <w:r w:rsidRPr="008F2147">
        <w:rPr>
          <w:sz w:val="28"/>
          <w:szCs w:val="28"/>
        </w:rPr>
        <w:t xml:space="preserve">. 1 мл </w:t>
      </w:r>
      <w:proofErr w:type="spellStart"/>
      <w:r w:rsidRPr="008F2147">
        <w:rPr>
          <w:sz w:val="28"/>
          <w:szCs w:val="28"/>
        </w:rPr>
        <w:t>гоновакцины</w:t>
      </w:r>
      <w:proofErr w:type="spellEnd"/>
      <w:r w:rsidRPr="008F2147">
        <w:rPr>
          <w:sz w:val="28"/>
          <w:szCs w:val="28"/>
        </w:rPr>
        <w:t xml:space="preserve"> содержит от 500 млн до I млрд микробных тел. Вводят внутримышечно или </w:t>
      </w:r>
      <w:proofErr w:type="spellStart"/>
      <w:r w:rsidRPr="008F2147">
        <w:rPr>
          <w:sz w:val="28"/>
          <w:szCs w:val="28"/>
        </w:rPr>
        <w:t>внутрикожно</w:t>
      </w:r>
      <w:proofErr w:type="spellEnd"/>
      <w:r w:rsidRPr="008F2147">
        <w:rPr>
          <w:sz w:val="28"/>
          <w:szCs w:val="28"/>
        </w:rPr>
        <w:t>, возможно также очаговое введение (под слизистую оболочку шеечного канала).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Начальная доза </w:t>
      </w:r>
      <w:proofErr w:type="spellStart"/>
      <w:r w:rsidRPr="008F2147">
        <w:rPr>
          <w:sz w:val="28"/>
          <w:szCs w:val="28"/>
        </w:rPr>
        <w:t>гоновакцины</w:t>
      </w:r>
      <w:proofErr w:type="spellEnd"/>
      <w:r w:rsidRPr="008F2147">
        <w:rPr>
          <w:sz w:val="28"/>
          <w:szCs w:val="28"/>
        </w:rPr>
        <w:t xml:space="preserve"> 150-200 млн микробных те</w:t>
      </w:r>
      <w:r>
        <w:rPr>
          <w:sz w:val="28"/>
          <w:szCs w:val="28"/>
        </w:rPr>
        <w:t>л. Инъекции производят через 1-</w:t>
      </w:r>
      <w:r w:rsidRPr="008F2147">
        <w:rPr>
          <w:sz w:val="28"/>
          <w:szCs w:val="28"/>
        </w:rPr>
        <w:t>2 дня с увеличением дозы на 150-200 млн микробных тел. Реакция на введение может быть общей (недомогание, повышение температуры тела, слабость), очаговой (усиление выделений, боль в очаге поражения) и местной (гиперемия и боль в месте инъекции)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Противопоказания:</w:t>
      </w:r>
      <w:r w:rsidRPr="008F2147">
        <w:rPr>
          <w:sz w:val="28"/>
          <w:szCs w:val="28"/>
        </w:rPr>
        <w:t xml:space="preserve"> туберкулез, органические поражения сердечно-сосудистой системы, гипертоническая болезнь, тяжелые заболевания печени и почек, общее истощение, анемия, аллергия, менструация.</w:t>
      </w:r>
    </w:p>
    <w:p w:rsidR="00AC2AA2" w:rsidRDefault="00AC2AA2" w:rsidP="00AC2AA2">
      <w:pPr>
        <w:pStyle w:val="a4"/>
        <w:spacing w:before="0" w:beforeAutospacing="0" w:after="0" w:afterAutospacing="0"/>
        <w:ind w:firstLine="709"/>
        <w:jc w:val="both"/>
        <w:rPr>
          <w:rStyle w:val="a5"/>
          <w:rFonts w:eastAsia="Calibri"/>
          <w:i/>
          <w:sz w:val="28"/>
          <w:szCs w:val="28"/>
        </w:rPr>
      </w:pP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rStyle w:val="a5"/>
          <w:rFonts w:eastAsia="Calibri"/>
          <w:sz w:val="28"/>
          <w:szCs w:val="28"/>
        </w:rPr>
      </w:pPr>
      <w:r w:rsidRPr="00F23D9C">
        <w:rPr>
          <w:rStyle w:val="a5"/>
          <w:rFonts w:eastAsia="Calibri"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rStyle w:val="a5"/>
          <w:rFonts w:eastAsia="Calibri"/>
          <w:i/>
          <w:sz w:val="28"/>
          <w:szCs w:val="28"/>
        </w:rPr>
        <w:t>Неспецифическая иммунотерапия.</w:t>
      </w:r>
      <w:r w:rsidRPr="008F2147">
        <w:rPr>
          <w:sz w:val="28"/>
          <w:szCs w:val="28"/>
        </w:rPr>
        <w:t xml:space="preserve"> Применяются средства, изменяющие неспецифическую реактивность организма, повышающие его общую сопротивляемость. В гинекологической практике получили распространение </w:t>
      </w:r>
      <w:proofErr w:type="spellStart"/>
      <w:r w:rsidRPr="008F2147">
        <w:rPr>
          <w:sz w:val="28"/>
          <w:szCs w:val="28"/>
        </w:rPr>
        <w:t>продигиозан</w:t>
      </w:r>
      <w:proofErr w:type="spellEnd"/>
      <w:r w:rsidRPr="008F2147">
        <w:rPr>
          <w:sz w:val="28"/>
          <w:szCs w:val="28"/>
        </w:rPr>
        <w:t xml:space="preserve"> и </w:t>
      </w:r>
      <w:proofErr w:type="spellStart"/>
      <w:r w:rsidRPr="008F2147">
        <w:rPr>
          <w:sz w:val="28"/>
          <w:szCs w:val="28"/>
        </w:rPr>
        <w:t>пирогенал</w:t>
      </w:r>
      <w:proofErr w:type="spellEnd"/>
      <w:r w:rsidRPr="008F2147">
        <w:rPr>
          <w:sz w:val="28"/>
          <w:szCs w:val="28"/>
        </w:rPr>
        <w:t>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Аутогемотерапия </w:t>
      </w:r>
      <w:r w:rsidRPr="008F2147">
        <w:rPr>
          <w:sz w:val="28"/>
          <w:szCs w:val="28"/>
        </w:rPr>
        <w:t xml:space="preserve">— внутримышечное введение </w:t>
      </w:r>
      <w:r>
        <w:rPr>
          <w:sz w:val="28"/>
          <w:szCs w:val="28"/>
        </w:rPr>
        <w:t>пациентке</w:t>
      </w:r>
      <w:r w:rsidRPr="008F2147">
        <w:rPr>
          <w:sz w:val="28"/>
          <w:szCs w:val="28"/>
        </w:rPr>
        <w:t xml:space="preserve"> собственной крови. Помимо повышения неспецифической реактивности, аутогемотерапия действует </w:t>
      </w:r>
      <w:proofErr w:type="spellStart"/>
      <w:r w:rsidRPr="008F2147">
        <w:rPr>
          <w:sz w:val="28"/>
          <w:szCs w:val="28"/>
        </w:rPr>
        <w:t>гемостатически</w:t>
      </w:r>
      <w:proofErr w:type="spellEnd"/>
      <w:r w:rsidRPr="008F2147">
        <w:rPr>
          <w:sz w:val="28"/>
          <w:szCs w:val="28"/>
        </w:rPr>
        <w:t xml:space="preserve">. Чаще всего применяется при лечении воспалительных заболеваний половых органов, </w:t>
      </w:r>
      <w:proofErr w:type="spellStart"/>
      <w:r w:rsidRPr="008F2147">
        <w:rPr>
          <w:sz w:val="28"/>
          <w:szCs w:val="28"/>
        </w:rPr>
        <w:t>дисфункциональных</w:t>
      </w:r>
      <w:proofErr w:type="spellEnd"/>
      <w:r w:rsidRPr="008F2147">
        <w:rPr>
          <w:sz w:val="28"/>
          <w:szCs w:val="28"/>
        </w:rPr>
        <w:t xml:space="preserve"> маточных кровотечениях, </w:t>
      </w:r>
      <w:proofErr w:type="spellStart"/>
      <w:r w:rsidRPr="008F2147">
        <w:rPr>
          <w:sz w:val="28"/>
          <w:szCs w:val="28"/>
        </w:rPr>
        <w:t>субинволюции</w:t>
      </w:r>
      <w:proofErr w:type="spellEnd"/>
      <w:r w:rsidRPr="008F2147">
        <w:rPr>
          <w:sz w:val="28"/>
          <w:szCs w:val="28"/>
        </w:rPr>
        <w:t xml:space="preserve"> матки после аборта.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Кровь набирают из вены больной в стерильный шприц толстой иглой (от 5 до 10 мл) и вводят ей же внутримышечно в верхненаружный квадрант </w:t>
      </w:r>
      <w:r w:rsidRPr="008F2147">
        <w:rPr>
          <w:sz w:val="28"/>
          <w:szCs w:val="28"/>
        </w:rPr>
        <w:lastRenderedPageBreak/>
        <w:t>ягодицы. Чтобы кровь в шприце не свернулась, его нужно предварительно промыть 5% раствором цитрата натрия. Курс лечения 10 инъекций.</w:t>
      </w:r>
    </w:p>
    <w:p w:rsidR="00AC2AA2" w:rsidRDefault="00AC2AA2" w:rsidP="00AC2AA2">
      <w:pPr>
        <w:spacing w:before="0" w:after="0" w:line="240" w:lineRule="auto"/>
        <w:jc w:val="center"/>
        <w:rPr>
          <w:b/>
          <w:szCs w:val="28"/>
        </w:rPr>
      </w:pP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597D98" w:rsidRDefault="00AC2AA2" w:rsidP="00AC2AA2">
      <w:pPr>
        <w:spacing w:before="0" w:after="0" w:line="240" w:lineRule="auto"/>
        <w:jc w:val="center"/>
        <w:rPr>
          <w:b/>
          <w:szCs w:val="28"/>
        </w:rPr>
      </w:pPr>
      <w:r w:rsidRPr="00597D98">
        <w:rPr>
          <w:b/>
          <w:szCs w:val="28"/>
        </w:rPr>
        <w:t xml:space="preserve">Физиотерапия. </w:t>
      </w:r>
      <w:proofErr w:type="spellStart"/>
      <w:r w:rsidRPr="00597D98">
        <w:rPr>
          <w:b/>
          <w:szCs w:val="28"/>
        </w:rPr>
        <w:t>Гидро</w:t>
      </w:r>
      <w:proofErr w:type="spellEnd"/>
      <w:r w:rsidRPr="00597D98">
        <w:rPr>
          <w:b/>
          <w:szCs w:val="28"/>
        </w:rPr>
        <w:t xml:space="preserve"> - и бальнеотерапия, лечение грязями. </w:t>
      </w:r>
    </w:p>
    <w:p w:rsidR="00AC2AA2" w:rsidRPr="00597D98" w:rsidRDefault="00AC2AA2" w:rsidP="00AC2AA2">
      <w:pPr>
        <w:spacing w:before="0" w:after="0" w:line="240" w:lineRule="auto"/>
        <w:jc w:val="center"/>
        <w:rPr>
          <w:b/>
          <w:szCs w:val="28"/>
        </w:rPr>
      </w:pPr>
      <w:r w:rsidRPr="00597D98">
        <w:rPr>
          <w:b/>
          <w:szCs w:val="28"/>
        </w:rPr>
        <w:t xml:space="preserve">Лечебная гимнастика, массаж </w:t>
      </w:r>
    </w:p>
    <w:p w:rsidR="00AC2AA2" w:rsidRPr="00702C6D" w:rsidRDefault="00AC2AA2" w:rsidP="00AC2AA2">
      <w:pPr>
        <w:spacing w:before="0" w:after="0" w:line="240" w:lineRule="auto"/>
        <w:jc w:val="center"/>
        <w:rPr>
          <w:szCs w:val="28"/>
        </w:rPr>
      </w:pPr>
    </w:p>
    <w:p w:rsidR="00AC2AA2" w:rsidRPr="008F2147" w:rsidRDefault="00AC2AA2" w:rsidP="00AC2AA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8F2147">
        <w:rPr>
          <w:b/>
          <w:i/>
          <w:sz w:val="28"/>
          <w:szCs w:val="28"/>
        </w:rPr>
        <w:t>Лечение теплом и холодом.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Применение тепла в виде согревающих компрессов, грелок и холода в виде пузыря со льдом, влагалищной гипотермии очень распространено при лечении гинекологических больных.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Холод </w:t>
      </w:r>
      <w:r w:rsidRPr="008F2147">
        <w:rPr>
          <w:sz w:val="28"/>
          <w:szCs w:val="28"/>
        </w:rPr>
        <w:t xml:space="preserve">применяется при лечении воспалительных процессов, при кровотечениях, связанных с дисфункцией яичников, в раннем </w:t>
      </w:r>
      <w:proofErr w:type="spellStart"/>
      <w:r w:rsidRPr="008F2147">
        <w:rPr>
          <w:sz w:val="28"/>
          <w:szCs w:val="28"/>
        </w:rPr>
        <w:t>послеабортном</w:t>
      </w:r>
      <w:proofErr w:type="spellEnd"/>
      <w:r w:rsidRPr="008F2147">
        <w:rPr>
          <w:sz w:val="28"/>
          <w:szCs w:val="28"/>
        </w:rPr>
        <w:t xml:space="preserve"> периоде и т. д.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В последние годы применяют охлаждение органов и тканей малого таза путем введения во влагалище цилиндрического охладителя, в который поступает охлаждающая жидкость (в частности, водопроводная вода). Применение холода, оказывающего сосудосуживающее действие, обеспечивает противовоспалительный, болеутоляющий и </w:t>
      </w:r>
      <w:proofErr w:type="spellStart"/>
      <w:r w:rsidRPr="008F2147">
        <w:rPr>
          <w:sz w:val="28"/>
          <w:szCs w:val="28"/>
        </w:rPr>
        <w:t>гемостатический</w:t>
      </w:r>
      <w:proofErr w:type="spellEnd"/>
      <w:r w:rsidRPr="008F2147">
        <w:rPr>
          <w:sz w:val="28"/>
          <w:szCs w:val="28"/>
        </w:rPr>
        <w:t xml:space="preserve"> эффект.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Противопоказано </w:t>
      </w:r>
      <w:r w:rsidRPr="008F2147">
        <w:rPr>
          <w:sz w:val="28"/>
          <w:szCs w:val="28"/>
        </w:rPr>
        <w:t xml:space="preserve">применение холода при сопутствующем цистите, нефрите, колите. 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Тепло </w:t>
      </w:r>
      <w:r w:rsidRPr="008F2147">
        <w:rPr>
          <w:sz w:val="28"/>
          <w:szCs w:val="28"/>
        </w:rPr>
        <w:t xml:space="preserve">также используется в гинекологической практике. С помощью грелок согревают больную при ознобе, анемии после большой кровопотери и т. д. Их наполняют водой (температуры не выше 40--50C) (не кипятком!), обертывают полотенцем и прикладывают к телу больной. При </w:t>
      </w:r>
      <w:proofErr w:type="spellStart"/>
      <w:r w:rsidRPr="008F2147">
        <w:rPr>
          <w:sz w:val="28"/>
          <w:szCs w:val="28"/>
        </w:rPr>
        <w:t>вульвитах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бартолинитах</w:t>
      </w:r>
      <w:proofErr w:type="spellEnd"/>
      <w:r w:rsidRPr="008F2147">
        <w:rPr>
          <w:sz w:val="28"/>
          <w:szCs w:val="28"/>
        </w:rPr>
        <w:t xml:space="preserve"> используют тепло в виде сидячих лекарственных ванночек с настом ромашки или раствором перманганата калия.</w:t>
      </w:r>
    </w:p>
    <w:p w:rsidR="00AC2AA2" w:rsidRPr="008F2147" w:rsidRDefault="00AC2AA2" w:rsidP="00AC2AA2">
      <w:pPr>
        <w:pStyle w:val="a3"/>
        <w:spacing w:after="0" w:line="240" w:lineRule="auto"/>
        <w:ind w:left="0" w:firstLine="567"/>
        <w:rPr>
          <w:szCs w:val="28"/>
        </w:rPr>
      </w:pPr>
      <w:r w:rsidRPr="008F2147">
        <w:rPr>
          <w:b/>
          <w:i/>
          <w:szCs w:val="28"/>
        </w:rPr>
        <w:t xml:space="preserve">Противопоказано </w:t>
      </w:r>
      <w:r w:rsidRPr="008F2147">
        <w:rPr>
          <w:szCs w:val="28"/>
        </w:rPr>
        <w:t>применение грелок при продолжающемся кровотечении из половых органов.</w:t>
      </w:r>
    </w:p>
    <w:p w:rsidR="00AC2AA2" w:rsidRDefault="00AC2AA2" w:rsidP="00AC2AA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0A6">
        <w:rPr>
          <w:b/>
          <w:i/>
          <w:sz w:val="28"/>
          <w:szCs w:val="28"/>
        </w:rPr>
        <w:t>Физиотерапия -</w:t>
      </w:r>
      <w:r w:rsidRPr="008F2147">
        <w:rPr>
          <w:sz w:val="28"/>
          <w:szCs w:val="28"/>
        </w:rPr>
        <w:t xml:space="preserve"> применение физических факторов с лечебной целью. Физические факторы, используемые в гинекологии, можно объединить в две основные группы: естественные (природные) и искусственные. 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Естественные факторы</w:t>
      </w:r>
      <w:r w:rsidRPr="008F21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климатолечение</w:t>
      </w:r>
      <w:proofErr w:type="spellEnd"/>
      <w:r w:rsidRPr="008F2147">
        <w:rPr>
          <w:sz w:val="28"/>
          <w:szCs w:val="28"/>
        </w:rPr>
        <w:t xml:space="preserve">, гидротерапия, бальнеотерапия, лечение грязями и грязеподобными веществами. 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 xml:space="preserve">Искусственные физические факторы </w:t>
      </w:r>
      <w:r>
        <w:rPr>
          <w:b/>
          <w:i/>
          <w:sz w:val="28"/>
          <w:szCs w:val="28"/>
        </w:rPr>
        <w:t>-</w:t>
      </w:r>
      <w:r w:rsidRPr="008F2147">
        <w:rPr>
          <w:sz w:val="28"/>
          <w:szCs w:val="28"/>
        </w:rPr>
        <w:t xml:space="preserve"> лечение с помощью специальных аппаратов, массаж.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0A6">
        <w:rPr>
          <w:b/>
          <w:i/>
          <w:sz w:val="28"/>
          <w:szCs w:val="28"/>
        </w:rPr>
        <w:t xml:space="preserve">Гидротерапия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использование с лечебной целью обычной пресной воды. Наиболее распространенными видами гидротерапии являются души и ванны, которые оказывают на организм термическое, механическое воздействие, а при добавлении в воду различных веществ (соль, горчица, хвойный экстракт) </w:t>
      </w:r>
      <w:r w:rsidRPr="008F2147">
        <w:rPr>
          <w:sz w:val="28"/>
          <w:szCs w:val="28"/>
        </w:rPr>
        <w:lastRenderedPageBreak/>
        <w:t>и химическое действие. Души применяют общие (</w:t>
      </w:r>
      <w:proofErr w:type="spellStart"/>
      <w:r w:rsidRPr="008F2147">
        <w:rPr>
          <w:sz w:val="28"/>
          <w:szCs w:val="28"/>
        </w:rPr>
        <w:t>струевой</w:t>
      </w:r>
      <w:proofErr w:type="spellEnd"/>
      <w:r w:rsidRPr="008F2147">
        <w:rPr>
          <w:sz w:val="28"/>
          <w:szCs w:val="28"/>
        </w:rPr>
        <w:t>, дождевой, циркулярный) и местные (например, промежностный). Ванны также могут быть общими и местными (в гинекологической практике — тазовые).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В зависимости от температуры воды все процедуры подразделяют на холодные (ниже 20C), прохладные (20--33C), индифферентные (34--36C), теплые (37--39C) и горячие (40C и выше).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Следует помнить, что реакция организма на гидропроцедуры может быть индивидуальной: от ощущения бодрости до утомления и вялости. Поэтому всегда следует выяснить у больной, как она себя чувствует после ванны. В зависимости от индивидуальной реакции можно изменить температуру воды и продолжительность процедуры. Положительным моментом гидротерапии является возможность ее проведения в домашних условиях. Больной следует объяснить правила приема ванны.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0A6">
        <w:rPr>
          <w:b/>
          <w:i/>
          <w:sz w:val="28"/>
          <w:szCs w:val="28"/>
        </w:rPr>
        <w:t xml:space="preserve">Бальнеотерапия </w:t>
      </w:r>
      <w:r>
        <w:rPr>
          <w:b/>
          <w:i/>
          <w:sz w:val="28"/>
          <w:szCs w:val="28"/>
        </w:rPr>
        <w:t>-</w:t>
      </w:r>
      <w:r w:rsidRPr="008F2147">
        <w:rPr>
          <w:sz w:val="28"/>
          <w:szCs w:val="28"/>
        </w:rPr>
        <w:t xml:space="preserve"> использование в лечебных целях минеральных и радоновых вод, как естественных, так и искусственно приготовленных. В отличие от гидротерапии бальнеотерапия оказывает мощное химическое воздействие на организм, благодаря чему она дает десенсибилизирующий, обезболивающий, противовоспалительный и рассасывающий эффект, улучшает состояние нервной, эндокринной, сердечно-сосудистой и других систем.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хронические воспалительные заболевания женских половых органов, бесплодие, гипофункция яичников и сопутствующие болезни других органов и систем (эндокринная, сердечно-сосудистая и др.).</w:t>
      </w:r>
    </w:p>
    <w:p w:rsidR="00AC2AA2" w:rsidRPr="004E0330" w:rsidRDefault="00AC2AA2" w:rsidP="00AC2AA2">
      <w:pPr>
        <w:pStyle w:val="a3"/>
        <w:spacing w:after="0" w:line="240" w:lineRule="auto"/>
        <w:ind w:left="0"/>
        <w:rPr>
          <w:rStyle w:val="a5"/>
          <w:szCs w:val="28"/>
        </w:rPr>
      </w:pPr>
      <w:r w:rsidRPr="004E0330">
        <w:rPr>
          <w:rStyle w:val="a5"/>
          <w:szCs w:val="28"/>
        </w:rPr>
        <w:t xml:space="preserve">Слайд </w:t>
      </w:r>
    </w:p>
    <w:p w:rsidR="00AC2AA2" w:rsidRPr="00AB60A6" w:rsidRDefault="00AC2AA2" w:rsidP="00AC2AA2">
      <w:pPr>
        <w:pStyle w:val="a3"/>
        <w:spacing w:after="0" w:line="240" w:lineRule="auto"/>
        <w:ind w:left="0" w:firstLine="567"/>
        <w:rPr>
          <w:szCs w:val="28"/>
        </w:rPr>
      </w:pPr>
      <w:r w:rsidRPr="008F2147">
        <w:rPr>
          <w:rStyle w:val="a5"/>
          <w:i/>
          <w:szCs w:val="28"/>
        </w:rPr>
        <w:t>Лечение грязями (</w:t>
      </w:r>
      <w:proofErr w:type="spellStart"/>
      <w:r w:rsidRPr="008F2147">
        <w:rPr>
          <w:rStyle w:val="a5"/>
          <w:i/>
          <w:szCs w:val="28"/>
        </w:rPr>
        <w:t>пелоидами</w:t>
      </w:r>
      <w:proofErr w:type="spellEnd"/>
      <w:r w:rsidRPr="008F2147">
        <w:rPr>
          <w:rStyle w:val="a5"/>
          <w:i/>
          <w:szCs w:val="28"/>
        </w:rPr>
        <w:t>)</w:t>
      </w:r>
      <w:r>
        <w:rPr>
          <w:rStyle w:val="a5"/>
          <w:i/>
          <w:szCs w:val="28"/>
        </w:rPr>
        <w:t xml:space="preserve">. </w:t>
      </w:r>
      <w:r w:rsidRPr="00AB60A6">
        <w:rPr>
          <w:szCs w:val="28"/>
        </w:rPr>
        <w:t xml:space="preserve">Обычно грязелечение проводят в условиях курорта. Наиболее известные грязевые курорты: Евпатория, Пятигорск, Ессентуки, Славянск, Мацеста, Бердянск и др. Однако возможно грязелечение и вне курортов. Для лечебных целей используют иловые и органические грязи, лечебное воздействие которых основано на их температурном, химическом и механическом влиянии.  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Лечение грязями дает десенсибилизирующий, обезболивающий, рассасывающий и противовоспалительный эффект, в результате чего улучшается кровообращение, снижается активность воспалительного процесса, размягчаются спаечные структуры, усиливается гормональная функция яичников, развиваются мышечные волокна. 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</w:t>
      </w:r>
    </w:p>
    <w:p w:rsidR="00AC2AA2" w:rsidRDefault="00AC2AA2" w:rsidP="00AC2AA2">
      <w:pPr>
        <w:pStyle w:val="a4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хронические воспалительные заболевания женских половых органов, особенно сопровождающиеся рубцово-спаечными процессами (хронический </w:t>
      </w:r>
      <w:proofErr w:type="spellStart"/>
      <w:r w:rsidRPr="008F2147">
        <w:rPr>
          <w:sz w:val="28"/>
          <w:szCs w:val="28"/>
        </w:rPr>
        <w:t>сальпингоофорит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периаднексит</w:t>
      </w:r>
      <w:proofErr w:type="spellEnd"/>
      <w:r w:rsidRPr="008F2147">
        <w:rPr>
          <w:sz w:val="28"/>
          <w:szCs w:val="28"/>
        </w:rPr>
        <w:t xml:space="preserve">, спаечный </w:t>
      </w:r>
      <w:proofErr w:type="spellStart"/>
      <w:r w:rsidRPr="008F2147">
        <w:rPr>
          <w:sz w:val="28"/>
          <w:szCs w:val="28"/>
        </w:rPr>
        <w:t>пельвиоперитонит</w:t>
      </w:r>
      <w:proofErr w:type="spellEnd"/>
      <w:r w:rsidRPr="008F2147">
        <w:rPr>
          <w:sz w:val="28"/>
          <w:szCs w:val="28"/>
        </w:rPr>
        <w:t>,</w:t>
      </w:r>
    </w:p>
    <w:p w:rsidR="00AC2AA2" w:rsidRPr="00681EA1" w:rsidRDefault="00AC2AA2" w:rsidP="00AC2AA2">
      <w:pPr>
        <w:pStyle w:val="a4"/>
        <w:numPr>
          <w:ilvl w:val="0"/>
          <w:numId w:val="6"/>
        </w:numPr>
        <w:spacing w:before="0" w:beforeAutospacing="0" w:after="0" w:afterAutospacing="0"/>
        <w:ind w:left="567" w:hanging="567"/>
        <w:rPr>
          <w:szCs w:val="28"/>
        </w:rPr>
      </w:pPr>
      <w:r w:rsidRPr="00681EA1">
        <w:rPr>
          <w:sz w:val="28"/>
          <w:szCs w:val="28"/>
        </w:rPr>
        <w:t xml:space="preserve">фиксированные загибы матки); бесплодие, обусловленное непроходимостью труб, </w:t>
      </w:r>
    </w:p>
    <w:p w:rsidR="00AC2AA2" w:rsidRDefault="00AC2AA2" w:rsidP="00AC2AA2">
      <w:pPr>
        <w:pStyle w:val="a4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lastRenderedPageBreak/>
        <w:t xml:space="preserve">гипофункция яичников воспалительной этиологии; послеоперационные инфильтраты и рубцовые изменения. </w:t>
      </w:r>
    </w:p>
    <w:p w:rsidR="00AC2AA2" w:rsidRPr="008F2147" w:rsidRDefault="00AC2AA2" w:rsidP="00AC2A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Наиболее целесообразно грязелечение, как и другие виды курортного лечения, при небольшой (до 3 лет) длительности хронического процесса.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Default="00AC2AA2" w:rsidP="00AC2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Противопоказания:</w:t>
      </w:r>
      <w:r w:rsidRPr="008F2147">
        <w:rPr>
          <w:sz w:val="28"/>
          <w:szCs w:val="28"/>
        </w:rPr>
        <w:t xml:space="preserve"> </w:t>
      </w:r>
    </w:p>
    <w:p w:rsidR="00AC2AA2" w:rsidRDefault="00AC2AA2" w:rsidP="00AC2AA2">
      <w:pPr>
        <w:pStyle w:val="a4"/>
        <w:numPr>
          <w:ilvl w:val="0"/>
          <w:numId w:val="7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острые и подострые воспалительные заболевания, </w:t>
      </w:r>
    </w:p>
    <w:p w:rsidR="00AC2AA2" w:rsidRDefault="00AC2AA2" w:rsidP="00AC2AA2">
      <w:pPr>
        <w:pStyle w:val="a4"/>
        <w:numPr>
          <w:ilvl w:val="0"/>
          <w:numId w:val="7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опухоли половых органов, </w:t>
      </w:r>
    </w:p>
    <w:p w:rsidR="00AC2AA2" w:rsidRDefault="00AC2AA2" w:rsidP="00AC2AA2">
      <w:pPr>
        <w:pStyle w:val="a4"/>
        <w:numPr>
          <w:ilvl w:val="0"/>
          <w:numId w:val="7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туберкулез, </w:t>
      </w:r>
    </w:p>
    <w:p w:rsidR="00AC2AA2" w:rsidRDefault="00AC2AA2" w:rsidP="00AC2AA2">
      <w:pPr>
        <w:pStyle w:val="a4"/>
        <w:numPr>
          <w:ilvl w:val="0"/>
          <w:numId w:val="7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беременность, </w:t>
      </w:r>
    </w:p>
    <w:p w:rsidR="00AC2AA2" w:rsidRDefault="00AC2AA2" w:rsidP="00AC2AA2">
      <w:pPr>
        <w:pStyle w:val="a4"/>
        <w:numPr>
          <w:ilvl w:val="0"/>
          <w:numId w:val="7"/>
        </w:numPr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AB60A6">
        <w:rPr>
          <w:sz w:val="28"/>
          <w:szCs w:val="28"/>
        </w:rPr>
        <w:t>послеродовой период</w:t>
      </w:r>
    </w:p>
    <w:p w:rsidR="00AC2AA2" w:rsidRPr="00AB60A6" w:rsidRDefault="00AC2AA2" w:rsidP="00AC2A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0A6">
        <w:rPr>
          <w:sz w:val="28"/>
          <w:szCs w:val="28"/>
        </w:rPr>
        <w:t>Методика применения грязей при гинекологических заболеваниях: грязевые влагалищные и ректальные тампоны, грязевые аппликации в виде трусов, при которых грязью обкладываются область таза и верхняя треть бедер. Продолжительность процедуры — 30-40 мин при температуре грязи 42-46C, ежедневно или через день. Курс лечения 12--15 процедур.</w:t>
      </w:r>
    </w:p>
    <w:p w:rsidR="00AC2AA2" w:rsidRPr="008F2147" w:rsidRDefault="00AC2AA2" w:rsidP="00AC2AA2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8F2147">
        <w:rPr>
          <w:rStyle w:val="a5"/>
          <w:rFonts w:eastAsia="Calibri"/>
          <w:i/>
          <w:sz w:val="28"/>
          <w:szCs w:val="28"/>
        </w:rPr>
        <w:t xml:space="preserve">Лечение </w:t>
      </w:r>
      <w:proofErr w:type="spellStart"/>
      <w:r w:rsidRPr="008F2147">
        <w:rPr>
          <w:rStyle w:val="a5"/>
          <w:rFonts w:eastAsia="Calibri"/>
          <w:i/>
          <w:sz w:val="28"/>
          <w:szCs w:val="28"/>
        </w:rPr>
        <w:t>пелоидоподобными</w:t>
      </w:r>
      <w:proofErr w:type="spellEnd"/>
      <w:r w:rsidRPr="008F2147">
        <w:rPr>
          <w:rStyle w:val="a5"/>
          <w:rFonts w:eastAsia="Calibri"/>
          <w:i/>
          <w:sz w:val="28"/>
          <w:szCs w:val="28"/>
        </w:rPr>
        <w:t xml:space="preserve"> веществами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2147">
        <w:rPr>
          <w:sz w:val="28"/>
          <w:szCs w:val="28"/>
        </w:rPr>
        <w:t>Пелоидоподобные</w:t>
      </w:r>
      <w:proofErr w:type="spellEnd"/>
      <w:r w:rsidRPr="008F2147">
        <w:rPr>
          <w:sz w:val="28"/>
          <w:szCs w:val="28"/>
        </w:rPr>
        <w:t xml:space="preserve"> вещества (парафин, озокерит, </w:t>
      </w:r>
      <w:proofErr w:type="spellStart"/>
      <w:r w:rsidRPr="008F2147">
        <w:rPr>
          <w:sz w:val="28"/>
          <w:szCs w:val="28"/>
        </w:rPr>
        <w:t>нафталан</w:t>
      </w:r>
      <w:proofErr w:type="spellEnd"/>
      <w:r w:rsidRPr="008F2147">
        <w:rPr>
          <w:sz w:val="28"/>
          <w:szCs w:val="28"/>
        </w:rPr>
        <w:t xml:space="preserve">, глина) также применяют для лечения гинекологических заболеваний. </w:t>
      </w:r>
    </w:p>
    <w:p w:rsidR="00AC2AA2" w:rsidRDefault="00AC2AA2" w:rsidP="00AC2AA2">
      <w:pPr>
        <w:spacing w:before="0" w:after="0" w:line="240" w:lineRule="auto"/>
        <w:rPr>
          <w:b/>
          <w:szCs w:val="28"/>
        </w:rPr>
      </w:pPr>
    </w:p>
    <w:p w:rsidR="00AC2AA2" w:rsidRDefault="00AC2AA2" w:rsidP="00AC2AA2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 xml:space="preserve">Слайд </w:t>
      </w:r>
    </w:p>
    <w:p w:rsidR="00AC2AA2" w:rsidRPr="008F2147" w:rsidRDefault="00AC2AA2" w:rsidP="00AC2AA2">
      <w:pPr>
        <w:pStyle w:val="a3"/>
        <w:spacing w:after="0" w:line="240" w:lineRule="auto"/>
        <w:ind w:left="0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Влагалищные спринцевания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Цель метода</w:t>
      </w:r>
      <w:r w:rsidRPr="008F21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2147">
        <w:rPr>
          <w:sz w:val="28"/>
          <w:szCs w:val="28"/>
        </w:rPr>
        <w:t xml:space="preserve"> растворение и вымывание патологического секрета, дезинфекция влагалища, лекарственное воздействие на слизистую оболочку влагалища, шейки матки, рефлекторное воздействие на матку, тепловое воздействие, способствующее рассасыванию инфильтратов в клетчатке малого таза.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 xml:space="preserve">, </w:t>
      </w:r>
      <w:proofErr w:type="spellStart"/>
      <w:r w:rsidRPr="008F2147">
        <w:rPr>
          <w:sz w:val="28"/>
          <w:szCs w:val="28"/>
        </w:rPr>
        <w:t>эндоцервицит</w:t>
      </w:r>
      <w:proofErr w:type="spellEnd"/>
      <w:r w:rsidRPr="008F2147">
        <w:rPr>
          <w:sz w:val="28"/>
          <w:szCs w:val="28"/>
        </w:rPr>
        <w:t xml:space="preserve">, эрозия шейки матки, хроническое воспаление придатков матки, особенно с болевым синдромом, хронический спаечный </w:t>
      </w:r>
      <w:proofErr w:type="spellStart"/>
      <w:r w:rsidRPr="008F2147">
        <w:rPr>
          <w:sz w:val="28"/>
          <w:szCs w:val="28"/>
        </w:rPr>
        <w:t>пельвиоперитонит</w:t>
      </w:r>
      <w:proofErr w:type="spellEnd"/>
      <w:r w:rsidRPr="008F2147">
        <w:rPr>
          <w:sz w:val="28"/>
          <w:szCs w:val="28"/>
        </w:rPr>
        <w:t xml:space="preserve">, параметрит в стадии рассасывания инфильтрата, </w:t>
      </w:r>
      <w:proofErr w:type="spellStart"/>
      <w:r w:rsidRPr="008F2147">
        <w:rPr>
          <w:sz w:val="28"/>
          <w:szCs w:val="28"/>
        </w:rPr>
        <w:t>субинволюция</w:t>
      </w:r>
      <w:proofErr w:type="spellEnd"/>
      <w:r w:rsidRPr="008F2147">
        <w:rPr>
          <w:sz w:val="28"/>
          <w:szCs w:val="28"/>
        </w:rPr>
        <w:t xml:space="preserve"> матки после аборта.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Противопоказания</w:t>
      </w:r>
      <w:r w:rsidRPr="008F2147">
        <w:rPr>
          <w:sz w:val="28"/>
          <w:szCs w:val="28"/>
        </w:rPr>
        <w:t>: маточные кровотечения, острые воспалительные процессы внутренних половых органов, беременность, менструация.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Применяют горячие спринцевания (40-45C), когда необходимо действие на внутренние половые органы, и теплые (37-38C), когда нужно воздействовать на стенки влагалища. </w:t>
      </w:r>
      <w:r>
        <w:rPr>
          <w:szCs w:val="28"/>
        </w:rPr>
        <w:t>П</w:t>
      </w:r>
      <w:r w:rsidRPr="008F2147">
        <w:rPr>
          <w:sz w:val="28"/>
          <w:szCs w:val="28"/>
        </w:rPr>
        <w:t>еред горячим спринцеванием, целесообразно смазать промежность вазелином. Спринцевания проводят 2 раза в день (утром и вечером). По составу жидкости для спринцевания делятся на. антисептические, вяжущие и щелочные.</w:t>
      </w:r>
    </w:p>
    <w:p w:rsidR="00AC2AA2" w:rsidRDefault="00AC2AA2" w:rsidP="00AC2AA2">
      <w:pPr>
        <w:pStyle w:val="a4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  <w:r w:rsidRPr="004E0330">
        <w:rPr>
          <w:rStyle w:val="a5"/>
          <w:rFonts w:eastAsia="Calibri"/>
          <w:sz w:val="28"/>
          <w:szCs w:val="28"/>
        </w:rPr>
        <w:t xml:space="preserve">Слайд </w:t>
      </w:r>
    </w:p>
    <w:p w:rsidR="00AC2AA2" w:rsidRPr="008F2147" w:rsidRDefault="00AC2AA2" w:rsidP="00AC2AA2">
      <w:pPr>
        <w:pStyle w:val="a3"/>
        <w:spacing w:after="0" w:line="240" w:lineRule="auto"/>
        <w:ind w:left="0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Влагалищные орошения и души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Влагалищные орошения и души</w:t>
      </w:r>
      <w:r w:rsidRPr="008F2147">
        <w:rPr>
          <w:sz w:val="28"/>
          <w:szCs w:val="28"/>
        </w:rPr>
        <w:t xml:space="preserve"> отличаются от спринцевания большей длительностью процедуры и количеством применяемой жидкости. Воду в кружку добавляют 2--3 раза. Продолжительность влагалищного душа 10--25 </w:t>
      </w:r>
      <w:r w:rsidRPr="008F2147">
        <w:rPr>
          <w:sz w:val="28"/>
          <w:szCs w:val="28"/>
        </w:rPr>
        <w:lastRenderedPageBreak/>
        <w:t>мин. При горячих орошениях температура жидкости до 42--45C доводится постепенно, вначале следует применять жидкость температуры 38C.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эрозия шейки матки, </w:t>
      </w:r>
      <w:proofErr w:type="spellStart"/>
      <w:r w:rsidRPr="008F2147">
        <w:rPr>
          <w:sz w:val="28"/>
          <w:szCs w:val="28"/>
        </w:rPr>
        <w:t>эндоцервицит</w:t>
      </w:r>
      <w:proofErr w:type="spellEnd"/>
      <w:r w:rsidRPr="008F2147">
        <w:rPr>
          <w:sz w:val="28"/>
          <w:szCs w:val="28"/>
        </w:rPr>
        <w:t xml:space="preserve">, хроническое воспаление придатков матки, спаечный </w:t>
      </w:r>
      <w:proofErr w:type="spellStart"/>
      <w:r w:rsidRPr="008F2147">
        <w:rPr>
          <w:sz w:val="28"/>
          <w:szCs w:val="28"/>
        </w:rPr>
        <w:t>педьвиоперитонит</w:t>
      </w:r>
      <w:proofErr w:type="spellEnd"/>
      <w:r w:rsidRPr="008F2147">
        <w:rPr>
          <w:sz w:val="28"/>
          <w:szCs w:val="28"/>
        </w:rPr>
        <w:t xml:space="preserve">, инфантилизм, гипофункция яичников, бесплодие. После влагалищного спринцевания или душа больная должна находиться в постели не менее 30--60 мин. 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rStyle w:val="a5"/>
          <w:i/>
          <w:szCs w:val="28"/>
        </w:rPr>
      </w:pPr>
      <w:r w:rsidRPr="008F2147">
        <w:rPr>
          <w:sz w:val="28"/>
          <w:szCs w:val="28"/>
        </w:rPr>
        <w:t xml:space="preserve">Горячие спринцевания, влагалищные души и орошения приводят к уменьшению болей, рассасыванию воспалительных инфильтратов. Если при проведении этих процедур самочувствие больной ухудшается (обморочное состояние, падение артериального давления), процедуру необходимо прекратить. </w:t>
      </w:r>
      <w:r w:rsidRPr="008F2147">
        <w:rPr>
          <w:sz w:val="28"/>
          <w:szCs w:val="28"/>
        </w:rPr>
        <w:tab/>
        <w:t>Курс лечения 10--12 влагалищных спринцеваний или орошений.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4E0330">
        <w:rPr>
          <w:rStyle w:val="a5"/>
          <w:sz w:val="28"/>
          <w:szCs w:val="28"/>
        </w:rPr>
        <w:t xml:space="preserve">Слайд </w:t>
      </w:r>
    </w:p>
    <w:p w:rsidR="00AC2AA2" w:rsidRPr="004E0330" w:rsidRDefault="00AC2AA2" w:rsidP="00AC2AA2">
      <w:pPr>
        <w:pStyle w:val="a4"/>
        <w:spacing w:before="0" w:beforeAutospacing="0" w:after="0" w:afterAutospacing="0"/>
        <w:ind w:firstLine="567"/>
        <w:jc w:val="both"/>
        <w:rPr>
          <w:rStyle w:val="a5"/>
          <w:i/>
          <w:szCs w:val="28"/>
        </w:rPr>
      </w:pPr>
      <w:r w:rsidRPr="008F2147">
        <w:rPr>
          <w:rStyle w:val="a5"/>
          <w:rFonts w:eastAsia="Calibri"/>
          <w:i/>
          <w:sz w:val="28"/>
          <w:szCs w:val="28"/>
        </w:rPr>
        <w:t>Лечение тампонами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Лечение тампонами с различными лекарственными составами проводится для местного воздействия на слизистую оболочку влагалища или влагалищной части шейки матки.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Показания:</w:t>
      </w:r>
      <w:r w:rsidRPr="008F2147">
        <w:rPr>
          <w:sz w:val="28"/>
          <w:szCs w:val="28"/>
        </w:rPr>
        <w:t xml:space="preserve"> цервицит, истинная эрозия шейки матки,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>, изъязвления стенок влагалища при выпадении их, параметрит.</w:t>
      </w:r>
    </w:p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8F2147">
        <w:rPr>
          <w:sz w:val="28"/>
          <w:szCs w:val="28"/>
        </w:rPr>
        <w:t xml:space="preserve">Для лечения тампонами используют облепиховое масло, масло шиповника, </w:t>
      </w:r>
      <w:proofErr w:type="spellStart"/>
      <w:r w:rsidRPr="008F2147">
        <w:rPr>
          <w:sz w:val="28"/>
          <w:szCs w:val="28"/>
        </w:rPr>
        <w:t>метилурациловую</w:t>
      </w:r>
      <w:proofErr w:type="spellEnd"/>
      <w:r w:rsidRPr="008F2147">
        <w:rPr>
          <w:sz w:val="28"/>
          <w:szCs w:val="28"/>
        </w:rPr>
        <w:t xml:space="preserve"> мазь. Тампон вводят во влагалище на 12--24 часа. Удаляет его сама больная потягиванием за марлевую полоску. Лечение тампонами проводят ежедневно или через день. Перед введением нового тампона делают спринцевание.</w:t>
      </w:r>
    </w:p>
    <w:p w:rsidR="00AC2AA2" w:rsidRPr="004E0330" w:rsidRDefault="00AC2AA2" w:rsidP="00AC2AA2">
      <w:pPr>
        <w:pStyle w:val="a3"/>
        <w:spacing w:after="0" w:line="240" w:lineRule="auto"/>
        <w:ind w:left="0"/>
        <w:rPr>
          <w:b/>
          <w:szCs w:val="28"/>
        </w:rPr>
      </w:pPr>
      <w:r w:rsidRPr="004E0330">
        <w:rPr>
          <w:b/>
          <w:szCs w:val="28"/>
        </w:rPr>
        <w:t xml:space="preserve">Слайд </w:t>
      </w:r>
    </w:p>
    <w:p w:rsidR="00AC2AA2" w:rsidRPr="008F2147" w:rsidRDefault="00AC2AA2" w:rsidP="00AC2AA2">
      <w:pPr>
        <w:pStyle w:val="a3"/>
        <w:spacing w:after="0" w:line="240" w:lineRule="auto"/>
        <w:ind w:left="0"/>
        <w:jc w:val="center"/>
        <w:rPr>
          <w:b/>
          <w:i/>
          <w:szCs w:val="28"/>
        </w:rPr>
      </w:pPr>
      <w:r w:rsidRPr="008F2147">
        <w:rPr>
          <w:b/>
          <w:i/>
          <w:szCs w:val="28"/>
        </w:rPr>
        <w:t>Тампонада влагалища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Тугая тампонада является мерой неотложной доврачебной помощи при кровотечениях из шейки матки (при опухолях, эрозии или шеечной беременности). Тампон готовится из широкого бинта, сложенного в полоску шириной 4 - 6 см и свернутого клубком. После обнажения шейки матки с помощью зеркал пинцетом берут конец тампона и туго тампонируют сначала влагалищные своды, а затем все влагалище. Тампон удаляют через 12 часов.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4E0330" w:rsidRDefault="00AC2AA2" w:rsidP="00AC2AA2">
      <w:pPr>
        <w:pStyle w:val="a4"/>
        <w:spacing w:before="0" w:beforeAutospacing="0" w:after="0" w:afterAutospacing="0"/>
        <w:ind w:firstLine="567"/>
        <w:jc w:val="center"/>
        <w:rPr>
          <w:rStyle w:val="a5"/>
          <w:b w:val="0"/>
          <w:bCs w:val="0"/>
          <w:sz w:val="28"/>
          <w:szCs w:val="28"/>
        </w:rPr>
      </w:pPr>
      <w:r w:rsidRPr="008F2147">
        <w:rPr>
          <w:rStyle w:val="a5"/>
          <w:rFonts w:eastAsia="Calibri"/>
          <w:i/>
          <w:sz w:val="28"/>
          <w:szCs w:val="28"/>
        </w:rPr>
        <w:t>Влагалищные ванночки.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147">
        <w:rPr>
          <w:b/>
          <w:i/>
          <w:sz w:val="28"/>
          <w:szCs w:val="28"/>
        </w:rPr>
        <w:t>Показания</w:t>
      </w:r>
      <w:r w:rsidRPr="008F2147">
        <w:rPr>
          <w:sz w:val="28"/>
          <w:szCs w:val="28"/>
        </w:rPr>
        <w:t xml:space="preserve">: </w:t>
      </w:r>
      <w:proofErr w:type="spellStart"/>
      <w:r w:rsidRPr="008F2147">
        <w:rPr>
          <w:sz w:val="28"/>
          <w:szCs w:val="28"/>
        </w:rPr>
        <w:t>кольпит</w:t>
      </w:r>
      <w:proofErr w:type="spellEnd"/>
      <w:r w:rsidRPr="008F2147">
        <w:rPr>
          <w:sz w:val="28"/>
          <w:szCs w:val="28"/>
        </w:rPr>
        <w:t xml:space="preserve">, цервицит. Во влагалище вводят створчатое зеркало, фиксируют и вливают такое количество раствора, чтобы полностью была погружена шейка матки (первую порцию сразу сливают и заменяют новой).  Продолжительность ванночки 10--15 мин. Таз больной во время процедуры должен быть приподнят, чтобы раствор не выливался. После ванночки во влагалище следует ввести тампон. </w:t>
      </w:r>
    </w:p>
    <w:p w:rsidR="00AC2AA2" w:rsidRPr="004E0330" w:rsidRDefault="00AC2AA2" w:rsidP="00AC2A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E0330">
        <w:rPr>
          <w:b/>
          <w:sz w:val="28"/>
          <w:szCs w:val="28"/>
        </w:rPr>
        <w:t xml:space="preserve">Слайд </w:t>
      </w:r>
    </w:p>
    <w:p w:rsidR="00AC2AA2" w:rsidRPr="008E3E9B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3E9B">
        <w:rPr>
          <w:rFonts w:eastAsia="Times New Roman"/>
          <w:b/>
          <w:bCs/>
          <w:color w:val="000000"/>
          <w:szCs w:val="28"/>
          <w:lang w:eastAsia="ru-RU"/>
        </w:rPr>
        <w:t>Лечение злокачественных опухолей</w:t>
      </w:r>
    </w:p>
    <w:p w:rsidR="00AC2AA2" w:rsidRPr="008E3E9B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3E9B">
        <w:rPr>
          <w:rFonts w:eastAsia="Times New Roman"/>
          <w:b/>
          <w:bCs/>
          <w:color w:val="000000"/>
          <w:szCs w:val="28"/>
          <w:lang w:eastAsia="ru-RU"/>
        </w:rPr>
        <w:t>Рак вульвы.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lastRenderedPageBreak/>
        <w:t>Выбор метода лечения зависит от стадии процесса, клинической формы, возраста и общего состояния больной.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 При 1-3 стадиях заболевания и общем хорошем состоянии применяют комбинированный метод лечения: расширенное удаление вульвы и паховых лимфатических узлов. Через 2-3 недели после операции назначают лучевую терапию (рентгеновскими лучами или радиоактивными изотопами).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  При 4 стадии заболевания применяется лучевая терапия совместно с химиотерапией (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циклофосфан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блеомицин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оливомицин</w:t>
      </w:r>
      <w:proofErr w:type="spellEnd"/>
      <w:r w:rsidRPr="002C5E4F">
        <w:rPr>
          <w:rFonts w:eastAsia="Times New Roman"/>
          <w:color w:val="000000"/>
          <w:lang w:eastAsia="ru-RU"/>
        </w:rPr>
        <w:t>).</w:t>
      </w:r>
    </w:p>
    <w:p w:rsidR="00AC2AA2" w:rsidRPr="00E940CE" w:rsidRDefault="00AC2AA2" w:rsidP="00AC2A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eastAsia="Times New Roman"/>
          <w:b/>
          <w:color w:val="000000"/>
          <w:lang w:eastAsia="ru-RU"/>
        </w:rPr>
        <w:t xml:space="preserve">Слайд 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Рак влагалища.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Выбор метода лечения зависит от стадии, распространения, локализации поражения влагалища, вовлечения в процесс окружающих органов и общего состояния больной.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     При лечении 0 стадии применят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криодеструкцию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>, лазеротерапию, хирургическое иссечение в пределах здоровой ткани</w:t>
      </w:r>
      <w:r w:rsidRPr="002C5E4F">
        <w:rPr>
          <w:rFonts w:eastAsia="Times New Roman"/>
          <w:color w:val="000000"/>
          <w:lang w:eastAsia="ru-RU"/>
        </w:rPr>
        <w:t>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 Лучевая терапия остается основным методом лечения. Программа для каждой больной составляется индивидуально.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i/>
          <w:iCs/>
          <w:color w:val="000000"/>
          <w:lang w:eastAsia="ru-RU"/>
        </w:rPr>
        <w:t>    Прогноз.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Пятилетняя выживаемость, лечившихся лучевым методом, составляет 35%.</w:t>
      </w:r>
    </w:p>
    <w:p w:rsidR="00AC2AA2" w:rsidRPr="00E940CE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eastAsia="Times New Roman"/>
          <w:b/>
          <w:color w:val="000000"/>
          <w:lang w:eastAsia="ru-RU"/>
        </w:rPr>
        <w:t>Слайд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Рак эндометрия.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Лечение зависит от стадии процесса и состояния больной.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Первый этап лечения – хирургический. Выполняют экстирпацию матки с придатками и удаляют общие подвздошные и поясничные лимфатические узлы.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Второй этап лечения – внутриполостная или дистанционная лучевая терапия.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В некоторых случаях назначается гормонотерапия гестагенами.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Прогноз индивидуальный и зависит от многих факторов. С увеличением возраста прогноз ухудшается. 5-ти летняя выживаемость до 50 лет составляет 91%, а после 70% - 61%.</w:t>
      </w:r>
    </w:p>
    <w:p w:rsidR="00AC2AA2" w:rsidRPr="008454F9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eastAsia="Times New Roman"/>
          <w:b/>
          <w:color w:val="000000"/>
          <w:lang w:eastAsia="ru-RU"/>
        </w:rPr>
        <w:t>Слайд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Саркома матки.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Лечение в основном хирургическое: расширенная экстирпация матки с придатками. Дополнительно проводят радиационную терапию. После операции проводятся курсы химиотерапии.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Прогноз пессимистический. Даже при 1 стадии у каждой второй пациентки отмечается рецидив, а при 2 и 3 стадиях он возникает у 90% больных. Выживаемость низкая даже при 1 стадии заболевания.</w:t>
      </w:r>
    </w:p>
    <w:p w:rsidR="00AC2AA2" w:rsidRPr="008454F9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eastAsia="Times New Roman"/>
          <w:b/>
          <w:color w:val="000000"/>
          <w:lang w:eastAsia="ru-RU"/>
        </w:rPr>
        <w:t xml:space="preserve">Слайд 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Рак маточной трубы.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Лечение оперативное. Производится экстирпация матки с придатками и удаление большого сальника с последующей рентгенотерапией. Во всех случаях, кроме ранних стадий заболевания, после операции необходимо проведение курсов химиотерапии.</w:t>
      </w:r>
    </w:p>
    <w:p w:rsidR="00AC2AA2" w:rsidRPr="008454F9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eastAsia="Times New Roman"/>
          <w:b/>
          <w:color w:val="000000"/>
          <w:lang w:eastAsia="ru-RU"/>
        </w:rPr>
        <w:lastRenderedPageBreak/>
        <w:t xml:space="preserve">Слайд 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Рак шейки матки.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Лечение включает воздействие на первичную опухоль (хирургическое, лучевое) и зоны регионарного метастазирования.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Хирургическое лечение возможно только при 1 и 2а стадиях. Оно проводится в сочетании с лучевой терапией.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В более поздних стадиях проводится только сочетанная лучевая терапия.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Прогноз. Определяется стадией заболевания.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При 1 стадии 5-ти летняя выживаемость составляет 70-85%;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При 2 стадии – 40-60%;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При 3 стадии – 30%;</w:t>
      </w:r>
    </w:p>
    <w:p w:rsidR="00AC2AA2" w:rsidRDefault="00AC2AA2" w:rsidP="00AC2AA2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При 4 стадии – менее10%.</w:t>
      </w:r>
    </w:p>
    <w:p w:rsidR="00AC2AA2" w:rsidRPr="008454F9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eastAsia="Times New Roman"/>
          <w:b/>
          <w:color w:val="000000"/>
          <w:lang w:eastAsia="ru-RU"/>
        </w:rPr>
        <w:t xml:space="preserve">Слайд 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b/>
          <w:bCs/>
          <w:color w:val="000000"/>
          <w:lang w:eastAsia="ru-RU"/>
        </w:rPr>
        <w:t>Рак яичников.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При лечении учитывается стадия процесса, морфологическая структура опухоли, возраст, иммунный статус и др.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Лечение </w:t>
      </w:r>
      <w:r w:rsidRPr="008454F9">
        <w:rPr>
          <w:rFonts w:eastAsia="Times New Roman"/>
          <w:color w:val="000000"/>
          <w:u w:val="single"/>
          <w:lang w:eastAsia="ru-RU"/>
        </w:rPr>
        <w:t>всегда комплексное</w:t>
      </w:r>
      <w:r w:rsidRPr="002C5E4F">
        <w:rPr>
          <w:rFonts w:eastAsia="Times New Roman"/>
          <w:color w:val="000000"/>
          <w:lang w:eastAsia="ru-RU"/>
        </w:rPr>
        <w:t>. Ведущим методом остается хирургический – экстирпация матки с придатками и резекция сальника.</w:t>
      </w:r>
    </w:p>
    <w:p w:rsidR="00AC2AA2" w:rsidRPr="002C5E4F" w:rsidRDefault="00AC2AA2" w:rsidP="00AC2AA2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Также применяется химиотерапия.</w:t>
      </w:r>
    </w:p>
    <w:p w:rsidR="00AC2AA2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2AA2" w:rsidRPr="00112F18" w:rsidRDefault="00AC2AA2" w:rsidP="00AC2AA2">
      <w:pPr>
        <w:spacing w:before="0" w:after="0" w:line="240" w:lineRule="auto"/>
        <w:rPr>
          <w:rFonts w:eastAsia="Times New Roman"/>
          <w:b/>
          <w:bCs/>
          <w:i/>
          <w:szCs w:val="28"/>
          <w:lang w:eastAsia="ru-RU"/>
        </w:rPr>
      </w:pPr>
      <w:r w:rsidRPr="00112F18">
        <w:rPr>
          <w:rFonts w:eastAsia="Times New Roman"/>
          <w:b/>
          <w:i/>
          <w:szCs w:val="28"/>
          <w:lang w:eastAsia="ru-RU"/>
        </w:rPr>
        <w:t>Рекомендации по изучению материала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112F18">
        <w:rPr>
          <w:szCs w:val="28"/>
        </w:rPr>
        <w:t>тем</w:t>
      </w:r>
      <w:r>
        <w:rPr>
          <w:szCs w:val="28"/>
        </w:rPr>
        <w:t>ы</w:t>
      </w:r>
      <w:r w:rsidRPr="00112F18">
        <w:rPr>
          <w:szCs w:val="28"/>
        </w:rPr>
        <w:t xml:space="preserve"> </w:t>
      </w:r>
      <w:r w:rsidRPr="00C50C7F">
        <w:rPr>
          <w:b/>
          <w:szCs w:val="28"/>
        </w:rPr>
        <w:t xml:space="preserve">Диагностика и лечение </w:t>
      </w:r>
      <w:proofErr w:type="spellStart"/>
      <w:r w:rsidRPr="00C50C7F">
        <w:rPr>
          <w:b/>
          <w:szCs w:val="28"/>
        </w:rPr>
        <w:t>невоспалительных</w:t>
      </w:r>
      <w:proofErr w:type="spellEnd"/>
      <w:r w:rsidRPr="00C50C7F">
        <w:rPr>
          <w:b/>
          <w:szCs w:val="28"/>
        </w:rPr>
        <w:t xml:space="preserve"> гинекологических заболеваний</w:t>
      </w:r>
      <w:r w:rsidRPr="00C50C7F">
        <w:rPr>
          <w:i/>
          <w:szCs w:val="28"/>
        </w:rPr>
        <w:t xml:space="preserve"> </w:t>
      </w:r>
      <w:r w:rsidRPr="00112F18">
        <w:rPr>
          <w:i/>
          <w:szCs w:val="28"/>
        </w:rPr>
        <w:t xml:space="preserve">(лекции №№ </w:t>
      </w:r>
      <w:r>
        <w:rPr>
          <w:i/>
          <w:szCs w:val="28"/>
        </w:rPr>
        <w:t>22-23</w:t>
      </w:r>
      <w:r w:rsidRPr="00112F18">
        <w:rPr>
          <w:i/>
          <w:szCs w:val="28"/>
        </w:rPr>
        <w:t>)</w:t>
      </w:r>
      <w:r w:rsidRPr="00112F18">
        <w:rPr>
          <w:rFonts w:eastAsia="Times New Roman"/>
          <w:b/>
          <w:i/>
          <w:szCs w:val="28"/>
          <w:lang w:eastAsia="ru-RU"/>
        </w:rPr>
        <w:t>:</w:t>
      </w:r>
    </w:p>
    <w:p w:rsidR="00AC2AA2" w:rsidRPr="00112F18" w:rsidRDefault="00AC2AA2" w:rsidP="00AC2AA2">
      <w:pPr>
        <w:spacing w:before="0" w:after="0" w:line="240" w:lineRule="auto"/>
        <w:contextualSpacing/>
        <w:jc w:val="left"/>
        <w:rPr>
          <w:rFonts w:eastAsia="Times New Roman"/>
          <w:b/>
          <w:bCs/>
          <w:szCs w:val="28"/>
          <w:lang w:eastAsia="ru-RU"/>
        </w:rPr>
      </w:pPr>
    </w:p>
    <w:p w:rsidR="00AC2AA2" w:rsidRPr="00CD239A" w:rsidRDefault="00AC2AA2" w:rsidP="00AC2AA2">
      <w:pPr>
        <w:pStyle w:val="a3"/>
        <w:numPr>
          <w:ilvl w:val="0"/>
          <w:numId w:val="9"/>
        </w:numPr>
        <w:spacing w:before="0" w:after="0" w:line="240" w:lineRule="auto"/>
        <w:ind w:left="567" w:hanging="567"/>
        <w:jc w:val="left"/>
        <w:rPr>
          <w:rFonts w:eastAsia="Times New Roman"/>
          <w:bCs/>
          <w:szCs w:val="28"/>
          <w:lang w:eastAsia="ru-RU"/>
        </w:rPr>
      </w:pPr>
      <w:r w:rsidRPr="00CD239A">
        <w:rPr>
          <w:rFonts w:eastAsia="Times New Roman"/>
          <w:szCs w:val="28"/>
          <w:lang w:eastAsia="ru-RU"/>
        </w:rPr>
        <w:t>Изучите представленный информационный материал.</w:t>
      </w:r>
    </w:p>
    <w:p w:rsidR="00AC2AA2" w:rsidRPr="00CD239A" w:rsidRDefault="00AC2AA2" w:rsidP="00AC2AA2">
      <w:pPr>
        <w:pStyle w:val="a3"/>
        <w:numPr>
          <w:ilvl w:val="0"/>
          <w:numId w:val="9"/>
        </w:numPr>
        <w:spacing w:before="0" w:after="0" w:line="240" w:lineRule="auto"/>
        <w:ind w:left="567" w:hanging="567"/>
        <w:jc w:val="left"/>
        <w:rPr>
          <w:rFonts w:eastAsia="Times New Roman"/>
          <w:bCs/>
          <w:szCs w:val="28"/>
          <w:lang w:eastAsia="ru-RU"/>
        </w:rPr>
      </w:pPr>
      <w:r w:rsidRPr="00CD239A">
        <w:rPr>
          <w:rFonts w:eastAsia="Times New Roman"/>
          <w:bCs/>
          <w:szCs w:val="28"/>
          <w:lang w:eastAsia="ru-RU"/>
        </w:rPr>
        <w:t>Выполните рекомендованные задания.</w:t>
      </w:r>
    </w:p>
    <w:p w:rsidR="00AC2AA2" w:rsidRPr="00CD239A" w:rsidRDefault="00AC2AA2" w:rsidP="00AC2AA2">
      <w:pPr>
        <w:autoSpaceDE w:val="0"/>
        <w:autoSpaceDN w:val="0"/>
        <w:adjustRightInd w:val="0"/>
        <w:spacing w:before="0" w:after="0" w:line="240" w:lineRule="auto"/>
        <w:ind w:left="567" w:hanging="567"/>
        <w:contextualSpacing/>
        <w:rPr>
          <w:rFonts w:eastAsia="Times New Roman"/>
          <w:i/>
          <w:szCs w:val="28"/>
          <w:lang w:eastAsia="ru-RU"/>
        </w:rPr>
      </w:pPr>
    </w:p>
    <w:p w:rsidR="00AC2AA2" w:rsidRPr="00112F18" w:rsidRDefault="00AC2AA2" w:rsidP="00AC2AA2">
      <w:pPr>
        <w:autoSpaceDE w:val="0"/>
        <w:autoSpaceDN w:val="0"/>
        <w:adjustRightInd w:val="0"/>
        <w:spacing w:before="0" w:after="0" w:line="240" w:lineRule="auto"/>
        <w:contextualSpacing/>
        <w:rPr>
          <w:rFonts w:eastAsia="Times New Roman"/>
          <w:szCs w:val="28"/>
          <w:lang w:eastAsia="ru-RU"/>
        </w:rPr>
      </w:pPr>
      <w:r w:rsidRPr="00112F18">
        <w:rPr>
          <w:rFonts w:eastAsia="Times New Roman"/>
          <w:b/>
          <w:i/>
          <w:szCs w:val="28"/>
          <w:lang w:eastAsia="ru-RU"/>
        </w:rPr>
        <w:t>Задание 1.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CD239A">
        <w:rPr>
          <w:rFonts w:eastAsia="Times New Roman"/>
          <w:szCs w:val="28"/>
          <w:lang w:eastAsia="ru-RU"/>
        </w:rPr>
        <w:t xml:space="preserve">Освойте </w:t>
      </w:r>
      <w:r>
        <w:rPr>
          <w:rFonts w:eastAsia="Times New Roman"/>
          <w:szCs w:val="28"/>
          <w:lang w:eastAsia="ru-RU"/>
        </w:rPr>
        <w:t>следующие алгоритмы медицинских вмешательств:</w:t>
      </w:r>
    </w:p>
    <w:p w:rsidR="00AC2AA2" w:rsidRPr="00CD239A" w:rsidRDefault="00AC2AA2" w:rsidP="00AC2AA2">
      <w:pPr>
        <w:snapToGrid w:val="0"/>
        <w:spacing w:before="0" w:after="0" w:line="240" w:lineRule="auto"/>
        <w:ind w:right="-84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AC2AA2" w:rsidRPr="00CD239A" w:rsidTr="005E23E8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1.Техника проведения влагалищной ванночки.</w:t>
            </w:r>
          </w:p>
        </w:tc>
      </w:tr>
      <w:tr w:rsidR="00AC2AA2" w:rsidRPr="00CD239A" w:rsidTr="005E23E8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AC2AA2" w:rsidRPr="00CD239A" w:rsidTr="005E23E8">
        <w:trPr>
          <w:trHeight w:val="16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гинекологическое кресло;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зеркало Куско нужного размера;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анатомический пинцет;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стерильные шарики;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корнцанг;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лекарственное вещество (по назначению);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перчатки;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лоток;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часы;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25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клеёнка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br w:type="page"/>
            </w:r>
            <w:r w:rsidRPr="00CD239A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14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AC2AA2" w:rsidRPr="00CD239A" w:rsidRDefault="00AC2AA2" w:rsidP="005E23E8">
            <w:pPr>
              <w:numPr>
                <w:ilvl w:val="0"/>
                <w:numId w:val="14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поставьте между ногами лоток;</w:t>
            </w:r>
          </w:p>
          <w:p w:rsidR="00AC2AA2" w:rsidRPr="00CD239A" w:rsidRDefault="00AC2AA2" w:rsidP="005E23E8">
            <w:pPr>
              <w:numPr>
                <w:ilvl w:val="0"/>
                <w:numId w:val="14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lastRenderedPageBreak/>
              <w:t>обмойте наружные половые органы пациентки тёплой водой и осушите;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во влагалище зеркало Куско, обнажите шейку матки, зеркало зафиксируйте;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влейте во влагалище подогретый до 37 градусов С. лекарственный раствор до погружения в него шейки матки (20-25 мл);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оставьте лекарство на 10-20 минут;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слейте раствор, наклонив зеркало книзу;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извлеките зеркало;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вложите между половыми губами женщины стерильную салфетку на 10-15 минут;</w:t>
            </w:r>
          </w:p>
          <w:p w:rsidR="00AC2AA2" w:rsidRPr="00CD239A" w:rsidRDefault="00AC2AA2" w:rsidP="005E23E8">
            <w:pPr>
              <w:numPr>
                <w:ilvl w:val="0"/>
                <w:numId w:val="10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вымойте и осушите руки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патологии шейки матки.</w:t>
            </w:r>
          </w:p>
        </w:tc>
      </w:tr>
    </w:tbl>
    <w:p w:rsidR="00AC2AA2" w:rsidRPr="00CD239A" w:rsidRDefault="00AC2AA2" w:rsidP="00AC2AA2">
      <w:pPr>
        <w:spacing w:before="0" w:after="0" w:line="240" w:lineRule="auto"/>
        <w:jc w:val="left"/>
        <w:rPr>
          <w:rFonts w:eastAsia="Times New Roman"/>
          <w:b/>
          <w:i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C2AA2" w:rsidRPr="00CD239A" w:rsidTr="005E23E8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2.Техника проведения влагалищного спринцевания.</w:t>
            </w:r>
          </w:p>
        </w:tc>
      </w:tr>
      <w:tr w:rsidR="00AC2AA2" w:rsidRPr="00CD239A" w:rsidTr="005E23E8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AC2AA2" w:rsidRPr="00CD239A" w:rsidTr="005E23E8">
        <w:trPr>
          <w:trHeight w:val="1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 xml:space="preserve">кружка </w:t>
            </w:r>
            <w:proofErr w:type="spellStart"/>
            <w:r w:rsidRPr="00CD239A">
              <w:rPr>
                <w:rFonts w:eastAsia="Times New Roman"/>
                <w:szCs w:val="28"/>
                <w:lang w:eastAsia="ru-RU"/>
              </w:rPr>
              <w:t>Эсмарха</w:t>
            </w:r>
            <w:proofErr w:type="spellEnd"/>
            <w:r w:rsidRPr="00CD239A">
              <w:rPr>
                <w:rFonts w:eastAsia="Times New Roman"/>
                <w:szCs w:val="28"/>
                <w:lang w:eastAsia="ru-RU"/>
              </w:rPr>
              <w:t xml:space="preserve"> со стерильным наконечником;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анатомический пинцет;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 xml:space="preserve">корнцанг; 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стерильные шарики;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0" w:line="240" w:lineRule="auto"/>
              <w:ind w:left="567" w:right="-1" w:hanging="567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салфетка;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лекарственное вещество (по назначению);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перчатки;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судно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клеёнка;</w:t>
            </w:r>
          </w:p>
          <w:p w:rsidR="00AC2AA2" w:rsidRPr="00CD239A" w:rsidRDefault="00AC2AA2" w:rsidP="005E23E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after="0" w:line="240" w:lineRule="auto"/>
              <w:ind w:left="459" w:right="-1" w:hanging="459"/>
              <w:contextualSpacing/>
              <w:jc w:val="left"/>
              <w:rPr>
                <w:rFonts w:eastAsia="Times New Roman"/>
                <w:i/>
                <w:szCs w:val="28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штатив;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14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AC2AA2" w:rsidRPr="00CD239A" w:rsidRDefault="00AC2AA2" w:rsidP="005E23E8">
            <w:pPr>
              <w:numPr>
                <w:ilvl w:val="0"/>
                <w:numId w:val="14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8"/>
                <w:lang w:eastAsia="ru-RU"/>
              </w:rPr>
            </w:pPr>
            <w:r w:rsidRPr="00CD239A">
              <w:rPr>
                <w:rFonts w:eastAsia="Times New Roman"/>
                <w:szCs w:val="28"/>
                <w:lang w:eastAsia="ru-RU"/>
              </w:rPr>
              <w:t>поставьте между ногами лоток;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 xml:space="preserve">кружку </w:t>
            </w:r>
            <w:proofErr w:type="spellStart"/>
            <w:r w:rsidRPr="00CD239A">
              <w:rPr>
                <w:rFonts w:eastAsia="Times New Roman"/>
                <w:lang w:eastAsia="ru-RU"/>
              </w:rPr>
              <w:t>Эсмарха</w:t>
            </w:r>
            <w:proofErr w:type="spellEnd"/>
            <w:r w:rsidRPr="00CD239A">
              <w:rPr>
                <w:rFonts w:eastAsia="Times New Roman"/>
                <w:lang w:eastAsia="ru-RU"/>
              </w:rPr>
              <w:t xml:space="preserve"> поместите на специальный штатив на 50 см выше уровня тела пациентке;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налейте в стерильную кружку лекарственный раствор, подогретый до 36</w:t>
            </w:r>
            <w:r w:rsidRPr="00CD239A">
              <w:rPr>
                <w:rFonts w:eastAsia="Times New Roman"/>
                <w:vertAlign w:val="superscript"/>
                <w:lang w:eastAsia="ru-RU"/>
              </w:rPr>
              <w:t>0</w:t>
            </w:r>
            <w:r w:rsidRPr="00CD239A">
              <w:rPr>
                <w:rFonts w:eastAsia="Times New Roman"/>
                <w:lang w:eastAsia="ru-RU"/>
              </w:rPr>
              <w:t>-37</w:t>
            </w:r>
            <w:r w:rsidRPr="00CD239A">
              <w:rPr>
                <w:rFonts w:eastAsia="Times New Roman"/>
                <w:vertAlign w:val="superscript"/>
                <w:lang w:eastAsia="ru-RU"/>
              </w:rPr>
              <w:t>0</w:t>
            </w:r>
            <w:r w:rsidRPr="00CD239A">
              <w:rPr>
                <w:rFonts w:eastAsia="Times New Roman"/>
                <w:lang w:eastAsia="ru-RU"/>
              </w:rPr>
              <w:t xml:space="preserve"> С.;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наденьте на трубку стерильный наконечник;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lastRenderedPageBreak/>
              <w:t>спустите из трубки небольшое количество жидкости для удаления воздуха и раствора, остывшего в трубке;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обмойте наружные половые органы;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наконечник во влагалище на глубину 8-10 см;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периодически меняйте положение наконечника во влагалище;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tabs>
                <w:tab w:val="num" w:pos="0"/>
              </w:tabs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 xml:space="preserve">извлеките наконечник; 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szCs w:val="20"/>
                <w:lang w:eastAsia="ru-RU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осушите наружные половые органы стерильным ватным шариком</w:t>
            </w:r>
          </w:p>
          <w:p w:rsidR="00AC2AA2" w:rsidRPr="00CD239A" w:rsidRDefault="00AC2AA2" w:rsidP="005E23E8">
            <w:pPr>
              <w:numPr>
                <w:ilvl w:val="0"/>
                <w:numId w:val="11"/>
              </w:numPr>
              <w:spacing w:before="0" w:after="0" w:line="240" w:lineRule="auto"/>
              <w:ind w:left="594" w:hanging="594"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szCs w:val="20"/>
                <w:lang w:eastAsia="ru-RU"/>
              </w:rPr>
              <w:t>вымойте и осушите руки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воспалительных процессов влагалища.</w:t>
            </w:r>
          </w:p>
        </w:tc>
      </w:tr>
    </w:tbl>
    <w:p w:rsidR="00AC2AA2" w:rsidRPr="00CD239A" w:rsidRDefault="00AC2AA2" w:rsidP="00AC2AA2">
      <w:pPr>
        <w:spacing w:before="0" w:after="0" w:line="240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AC2AA2" w:rsidRPr="00CD239A" w:rsidRDefault="00AC2AA2" w:rsidP="00AC2AA2">
      <w:pPr>
        <w:spacing w:before="0" w:after="0" w:line="240" w:lineRule="auto"/>
        <w:jc w:val="left"/>
        <w:rPr>
          <w:rFonts w:ascii="Calibri" w:eastAsia="Times New Roman" w:hAnsi="Calibri"/>
          <w:sz w:val="2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C2AA2" w:rsidRPr="00CD239A" w:rsidTr="005E23E8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bookmarkStart w:id="0" w:name="_GoBack"/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3.Техника введения влагалищного тампона</w:t>
            </w:r>
            <w:bookmarkEnd w:id="0"/>
          </w:p>
        </w:tc>
      </w:tr>
      <w:tr w:rsidR="00AC2AA2" w:rsidRPr="00CD239A" w:rsidTr="005E23E8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ind w:left="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Оснащение</w:t>
            </w:r>
          </w:p>
        </w:tc>
      </w:tr>
      <w:tr w:rsidR="00AC2AA2" w:rsidRPr="00CD239A" w:rsidTr="005E23E8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57"/>
              <w:gridCol w:w="4506"/>
            </w:tblGrid>
            <w:tr w:rsidR="00AC2AA2" w:rsidRPr="00CD239A" w:rsidTr="005E23E8">
              <w:tc>
                <w:tcPr>
                  <w:tcW w:w="5057" w:type="dxa"/>
                  <w:tcBorders>
                    <w:left w:val="nil"/>
                    <w:right w:val="single" w:sz="4" w:space="0" w:color="auto"/>
                  </w:tcBorders>
                </w:tcPr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left="29"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ложкообразные влагалищные зеркала необходимого размера;</w:t>
                  </w:r>
                </w:p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корнцанг;</w:t>
                  </w:r>
                </w:p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длинный пинцет;</w:t>
                  </w:r>
                </w:p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ватно-марлевый тампон;</w:t>
                  </w:r>
                </w:p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лекарственное вещество;</w:t>
                  </w:r>
                </w:p>
                <w:p w:rsidR="00AC2AA2" w:rsidRPr="00CD239A" w:rsidRDefault="00AC2AA2" w:rsidP="005E23E8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0"/>
                    </w:tabs>
                    <w:spacing w:before="0" w:after="0" w:line="240" w:lineRule="auto"/>
                    <w:ind w:right="-1" w:firstLine="29"/>
                    <w:contextualSpacing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CD239A">
                    <w:rPr>
                      <w:rFonts w:eastAsia="Times New Roman"/>
                      <w:szCs w:val="28"/>
                      <w:lang w:eastAsia="ru-RU"/>
                    </w:rPr>
                    <w:t>стерильные шарики; перчатки;</w:t>
                  </w:r>
                </w:p>
              </w:tc>
              <w:tc>
                <w:tcPr>
                  <w:tcW w:w="4283" w:type="dxa"/>
                  <w:tcBorders>
                    <w:left w:val="single" w:sz="4" w:space="0" w:color="auto"/>
                    <w:right w:val="nil"/>
                  </w:tcBorders>
                </w:tcPr>
                <w:p w:rsidR="00AC2AA2" w:rsidRPr="00CD239A" w:rsidRDefault="00AC2AA2" w:rsidP="005E23E8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/>
                      <w:noProof/>
                      <w:sz w:val="22"/>
                      <w:lang w:eastAsia="ru-RU"/>
                    </w:rPr>
                    <w:drawing>
                      <wp:inline distT="0" distB="0" distL="0" distR="0" wp14:anchorId="620F4050" wp14:editId="7E2329A1">
                        <wp:extent cx="2705100" cy="1577340"/>
                        <wp:effectExtent l="19050" t="0" r="0" b="0"/>
                        <wp:docPr id="9" name="Рисунок 9" descr="http://im5-tub-ru.yandex.net/i?id=318310237-11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5-tub-ru.yandex.net/i?id=318310237-11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57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2AA2" w:rsidRPr="00CD239A" w:rsidRDefault="00AC2AA2" w:rsidP="005E23E8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ind w:left="720" w:right="-1"/>
              <w:contextualSpacing/>
              <w:rPr>
                <w:rFonts w:eastAsia="Times New Roman"/>
                <w:i/>
                <w:szCs w:val="28"/>
              </w:rPr>
            </w:pP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AC2AA2" w:rsidRPr="00CD239A" w:rsidRDefault="00AC2AA2" w:rsidP="005E23E8">
            <w:pPr>
              <w:numPr>
                <w:ilvl w:val="0"/>
                <w:numId w:val="8"/>
              </w:numPr>
              <w:spacing w:before="0" w:after="0" w:line="240" w:lineRule="auto"/>
              <w:ind w:left="33" w:firstLine="0"/>
              <w:contextualSpacing/>
              <w:jc w:val="left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Cs/>
                <w:iCs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Ход выполнения процедуры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уложите пациентку на гинекологическое кресло;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sz w:val="22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вымойте руки с мылом, осушите и наденьте стерильные перчатки;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пальцами левой руки разведите большие и малые половые губы;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введите во влагалище ложкообразные зеркала и обнажите шейку матки;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длинным пинцетом введите во влагалище тампон, смазанный или смоченный лекарственным веществом и приложите к шейке матки (или введите в задний свод влагалища);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осторожно извлеките зеркало из влагалища, удерживая тампон корнцангом на месте его приложения;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lang w:eastAsia="ru-RU"/>
              </w:rPr>
            </w:pPr>
            <w:r w:rsidRPr="00CD239A">
              <w:rPr>
                <w:rFonts w:eastAsia="Times New Roman"/>
                <w:lang w:eastAsia="ru-RU"/>
              </w:rPr>
              <w:t>концы тесёмки или нитки, которыми перевязан тампон, оставьте снаружи;</w:t>
            </w:r>
          </w:p>
          <w:p w:rsidR="00AC2AA2" w:rsidRPr="00CD239A" w:rsidRDefault="00AC2AA2" w:rsidP="005E23E8">
            <w:pPr>
              <w:numPr>
                <w:ilvl w:val="0"/>
                <w:numId w:val="13"/>
              </w:numPr>
              <w:spacing w:before="0" w:after="0" w:line="240" w:lineRule="auto"/>
              <w:ind w:left="594" w:hanging="594"/>
              <w:contextualSpacing/>
              <w:jc w:val="left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lang w:eastAsia="ru-RU"/>
              </w:rPr>
              <w:t>вымойте  и осушите руки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CD239A">
              <w:rPr>
                <w:rFonts w:eastAsia="Times New Roman"/>
                <w:b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CD239A">
              <w:rPr>
                <w:rFonts w:eastAsia="Times New Roman"/>
                <w:b/>
                <w:i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AC2AA2" w:rsidRPr="00CD239A" w:rsidTr="005E23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A2" w:rsidRPr="00CD239A" w:rsidRDefault="00AC2AA2" w:rsidP="005E23E8">
            <w:pPr>
              <w:spacing w:before="0" w:after="0" w:line="240" w:lineRule="auto"/>
              <w:rPr>
                <w:rFonts w:eastAsia="Times New Roman"/>
                <w:szCs w:val="28"/>
              </w:rPr>
            </w:pPr>
            <w:r w:rsidRPr="00CD239A">
              <w:rPr>
                <w:rFonts w:eastAsia="Times New Roman"/>
                <w:szCs w:val="28"/>
              </w:rPr>
              <w:t>Лечение шейки матки.</w:t>
            </w:r>
          </w:p>
        </w:tc>
      </w:tr>
    </w:tbl>
    <w:p w:rsidR="00AC2AA2" w:rsidRPr="008F2147" w:rsidRDefault="00AC2AA2" w:rsidP="00AC2A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66597" w:rsidRDefault="00966597"/>
    <w:sectPr w:rsidR="0096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407"/>
    <w:multiLevelType w:val="hybridMultilevel"/>
    <w:tmpl w:val="6F9C1590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891"/>
    <w:multiLevelType w:val="hybridMultilevel"/>
    <w:tmpl w:val="F4A03926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226"/>
    <w:multiLevelType w:val="hybridMultilevel"/>
    <w:tmpl w:val="3440F072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744"/>
    <w:multiLevelType w:val="hybridMultilevel"/>
    <w:tmpl w:val="F4BA16BA"/>
    <w:lvl w:ilvl="0" w:tplc="DC7041E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93901"/>
    <w:multiLevelType w:val="hybridMultilevel"/>
    <w:tmpl w:val="4BA8BA7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1541AA9"/>
    <w:multiLevelType w:val="hybridMultilevel"/>
    <w:tmpl w:val="0BEA7198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6CB3"/>
    <w:multiLevelType w:val="hybridMultilevel"/>
    <w:tmpl w:val="B69ACC2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726B"/>
    <w:multiLevelType w:val="hybridMultilevel"/>
    <w:tmpl w:val="159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2B80"/>
    <w:multiLevelType w:val="hybridMultilevel"/>
    <w:tmpl w:val="33522494"/>
    <w:lvl w:ilvl="0" w:tplc="EAD80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295DCB"/>
    <w:multiLevelType w:val="hybridMultilevel"/>
    <w:tmpl w:val="024EE092"/>
    <w:lvl w:ilvl="0" w:tplc="084A8078">
      <w:start w:val="1"/>
      <w:numFmt w:val="bullet"/>
      <w:lvlText w:val=""/>
      <w:lvlJc w:val="left"/>
      <w:pPr>
        <w:ind w:left="77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A34B85"/>
    <w:multiLevelType w:val="hybridMultilevel"/>
    <w:tmpl w:val="C5E4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8DB"/>
    <w:multiLevelType w:val="hybridMultilevel"/>
    <w:tmpl w:val="17F675F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8570C"/>
    <w:multiLevelType w:val="hybridMultilevel"/>
    <w:tmpl w:val="50648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599C"/>
    <w:multiLevelType w:val="hybridMultilevel"/>
    <w:tmpl w:val="18445BE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467B4"/>
    <w:multiLevelType w:val="hybridMultilevel"/>
    <w:tmpl w:val="866C5D6C"/>
    <w:lvl w:ilvl="0" w:tplc="EAD80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66"/>
    <w:rsid w:val="00001166"/>
    <w:rsid w:val="0018034D"/>
    <w:rsid w:val="00402342"/>
    <w:rsid w:val="00440AAD"/>
    <w:rsid w:val="004E44C4"/>
    <w:rsid w:val="005E23E8"/>
    <w:rsid w:val="008F5DFC"/>
    <w:rsid w:val="00966597"/>
    <w:rsid w:val="00A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7ECF-DC87-439C-AA66-9A0FB0B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A2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2AA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AC2AA2"/>
    <w:rPr>
      <w:b/>
      <w:bCs/>
    </w:rPr>
  </w:style>
  <w:style w:type="character" w:styleId="a6">
    <w:name w:val="Hyperlink"/>
    <w:uiPriority w:val="99"/>
    <w:semiHidden/>
    <w:unhideWhenUsed/>
    <w:rsid w:val="00AC2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lackpantera.ru/besplodie/1358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2024-12-26T12:31:00Z</dcterms:created>
  <dcterms:modified xsi:type="dcterms:W3CDTF">2025-01-06T14:09:00Z</dcterms:modified>
</cp:coreProperties>
</file>